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1CD" w:rsidRPr="00992721" w:rsidRDefault="0042480B" w:rsidP="000A41CD">
      <w:pPr>
        <w:pStyle w:val="a5"/>
        <w:jc w:val="center"/>
        <w:rPr>
          <w:color w:val="00B050"/>
          <w:sz w:val="24"/>
          <w:szCs w:val="24"/>
          <w:lang w:val="ky-KG"/>
        </w:rPr>
      </w:pPr>
      <w:bookmarkStart w:id="0" w:name="_GoBack"/>
      <w:bookmarkEnd w:id="0"/>
      <w:r>
        <w:rPr>
          <w:color w:val="00B050"/>
          <w:sz w:val="24"/>
          <w:szCs w:val="24"/>
          <w:lang w:val="ky-KG"/>
        </w:rPr>
        <w:t>(Макет силлабуса</w:t>
      </w:r>
      <w:r w:rsidR="000A41CD" w:rsidRPr="00992721">
        <w:rPr>
          <w:color w:val="00B050"/>
          <w:sz w:val="24"/>
          <w:szCs w:val="24"/>
          <w:lang w:val="ky-KG"/>
        </w:rPr>
        <w:t>)</w:t>
      </w:r>
    </w:p>
    <w:p w:rsidR="0042480B" w:rsidRPr="00FA057C" w:rsidRDefault="0042480B" w:rsidP="0042480B">
      <w:pPr>
        <w:pStyle w:val="a5"/>
        <w:jc w:val="center"/>
        <w:rPr>
          <w:b/>
          <w:sz w:val="24"/>
          <w:szCs w:val="24"/>
          <w:lang w:val="ky-KG"/>
        </w:rPr>
      </w:pPr>
      <w:r>
        <w:rPr>
          <w:b/>
          <w:sz w:val="24"/>
          <w:szCs w:val="24"/>
          <w:lang w:val="ky-KG"/>
        </w:rPr>
        <w:t>МИНИСТЕРСТВО ОБРАЗОВАНИЯ И НАУКИ КЫРГЫЗСКОЙ РЕСПУБЛИКИ</w:t>
      </w:r>
    </w:p>
    <w:p w:rsidR="0042480B" w:rsidRPr="00FA057C" w:rsidRDefault="0042480B" w:rsidP="0042480B">
      <w:pPr>
        <w:jc w:val="center"/>
        <w:rPr>
          <w:b/>
          <w:sz w:val="24"/>
          <w:szCs w:val="24"/>
          <w:lang w:val="ky-KG"/>
        </w:rPr>
      </w:pPr>
      <w:r>
        <w:rPr>
          <w:b/>
          <w:sz w:val="24"/>
          <w:szCs w:val="24"/>
          <w:lang w:val="ky-KG"/>
        </w:rPr>
        <w:t xml:space="preserve">ОШСКИЙ ГОСУДАРСТВЕННЫЙ </w:t>
      </w:r>
      <w:r w:rsidRPr="00FA057C">
        <w:rPr>
          <w:b/>
          <w:sz w:val="24"/>
          <w:szCs w:val="24"/>
        </w:rPr>
        <w:t>УНИВЕРСИТЕТ</w:t>
      </w:r>
    </w:p>
    <w:p w:rsidR="0042480B" w:rsidRPr="00FA057C" w:rsidRDefault="0042480B" w:rsidP="0042480B">
      <w:pPr>
        <w:jc w:val="center"/>
        <w:rPr>
          <w:b/>
          <w:sz w:val="24"/>
          <w:szCs w:val="24"/>
          <w:lang w:val="ky-KG"/>
        </w:rPr>
      </w:pPr>
      <w:r w:rsidRPr="00FA057C">
        <w:rPr>
          <w:b/>
          <w:sz w:val="24"/>
          <w:szCs w:val="24"/>
          <w:lang w:val="ky-KG"/>
        </w:rPr>
        <w:t>ФАКУЛЬТЕТ</w:t>
      </w:r>
    </w:p>
    <w:p w:rsidR="0042480B" w:rsidRPr="00FA057C" w:rsidRDefault="0042480B" w:rsidP="0042480B">
      <w:pPr>
        <w:jc w:val="center"/>
        <w:rPr>
          <w:b/>
          <w:sz w:val="24"/>
          <w:szCs w:val="24"/>
          <w:lang w:val="ky-KG"/>
        </w:rPr>
      </w:pPr>
      <w:r>
        <w:rPr>
          <w:b/>
          <w:sz w:val="24"/>
          <w:szCs w:val="24"/>
          <w:lang w:val="ky-KG"/>
        </w:rPr>
        <w:t>(институт, высшая школа</w:t>
      </w:r>
      <w:r w:rsidRPr="00FA057C">
        <w:rPr>
          <w:b/>
          <w:sz w:val="24"/>
          <w:szCs w:val="24"/>
          <w:lang w:val="ky-KG"/>
        </w:rPr>
        <w:t>, колледж)</w:t>
      </w:r>
    </w:p>
    <w:p w:rsidR="0042480B" w:rsidRPr="00FA057C" w:rsidRDefault="0042480B" w:rsidP="0042480B">
      <w:pPr>
        <w:jc w:val="center"/>
        <w:rPr>
          <w:b/>
          <w:sz w:val="24"/>
          <w:szCs w:val="24"/>
          <w:lang w:val="ky-KG"/>
        </w:rPr>
      </w:pPr>
      <w:r>
        <w:rPr>
          <w:b/>
          <w:sz w:val="24"/>
          <w:szCs w:val="24"/>
          <w:lang w:val="ky-KG"/>
        </w:rPr>
        <w:t>КАФЕДРА  (отдел</w:t>
      </w:r>
      <w:r w:rsidRPr="00FA057C">
        <w:rPr>
          <w:b/>
          <w:sz w:val="24"/>
          <w:szCs w:val="24"/>
          <w:lang w:val="ky-KG"/>
        </w:rPr>
        <w:t>, ПЦК)</w:t>
      </w:r>
    </w:p>
    <w:p w:rsidR="0042480B" w:rsidRPr="00FA057C" w:rsidRDefault="0042480B" w:rsidP="0042480B">
      <w:pPr>
        <w:rPr>
          <w:b/>
          <w:sz w:val="24"/>
          <w:szCs w:val="24"/>
          <w:lang w:val="ky-KG"/>
        </w:rPr>
      </w:pPr>
    </w:p>
    <w:p w:rsidR="0042480B" w:rsidRPr="00FA057C" w:rsidRDefault="0042480B" w:rsidP="0042480B">
      <w:pPr>
        <w:rPr>
          <w:b/>
          <w:sz w:val="24"/>
          <w:szCs w:val="24"/>
          <w:lang w:val="ky-KG"/>
        </w:rPr>
      </w:pPr>
      <w:r>
        <w:rPr>
          <w:b/>
          <w:sz w:val="24"/>
          <w:szCs w:val="24"/>
          <w:lang w:val="ky-KG"/>
        </w:rPr>
        <w:t xml:space="preserve">      СОГЛАСОВАНО</w:t>
      </w:r>
      <w:r w:rsidRPr="00FA057C">
        <w:rPr>
          <w:b/>
          <w:sz w:val="24"/>
          <w:szCs w:val="24"/>
          <w:lang w:val="ky-KG"/>
        </w:rPr>
        <w:t xml:space="preserve"> </w:t>
      </w:r>
      <w:r w:rsidRPr="00FA057C">
        <w:rPr>
          <w:b/>
          <w:sz w:val="24"/>
          <w:szCs w:val="24"/>
          <w:lang w:val="ky-KG"/>
        </w:rPr>
        <w:tab/>
      </w:r>
      <w:r w:rsidRPr="00FA057C">
        <w:rPr>
          <w:b/>
          <w:sz w:val="24"/>
          <w:szCs w:val="24"/>
          <w:lang w:val="ky-KG"/>
        </w:rPr>
        <w:tab/>
      </w:r>
      <w:r w:rsidRPr="00FA057C">
        <w:rPr>
          <w:b/>
          <w:sz w:val="24"/>
          <w:szCs w:val="24"/>
          <w:lang w:val="ky-KG"/>
        </w:rPr>
        <w:tab/>
      </w:r>
      <w:r w:rsidRPr="00FA057C">
        <w:rPr>
          <w:b/>
          <w:sz w:val="24"/>
          <w:szCs w:val="24"/>
          <w:lang w:val="ky-KG"/>
        </w:rPr>
        <w:tab/>
      </w:r>
      <w:r w:rsidRPr="00FA057C">
        <w:rPr>
          <w:b/>
          <w:sz w:val="24"/>
          <w:szCs w:val="24"/>
          <w:lang w:val="ky-KG"/>
        </w:rPr>
        <w:tab/>
      </w:r>
      <w:r>
        <w:rPr>
          <w:b/>
          <w:sz w:val="24"/>
          <w:szCs w:val="24"/>
          <w:lang w:val="ky-KG"/>
        </w:rPr>
        <w:t>УТВЕРЖДЕНО</w:t>
      </w:r>
      <w:r w:rsidRPr="00FA057C">
        <w:rPr>
          <w:b/>
          <w:sz w:val="24"/>
          <w:szCs w:val="24"/>
          <w:lang w:val="ky-KG"/>
        </w:rPr>
        <w:t xml:space="preserve">                                                      </w:t>
      </w:r>
      <w:r w:rsidRPr="00FA057C">
        <w:rPr>
          <w:b/>
          <w:sz w:val="24"/>
          <w:szCs w:val="24"/>
          <w:lang w:val="ky-KG"/>
        </w:rPr>
        <w:tab/>
      </w:r>
    </w:p>
    <w:p w:rsidR="00F2464D" w:rsidRDefault="0042480B" w:rsidP="0042480B">
      <w:pPr>
        <w:rPr>
          <w:b/>
          <w:sz w:val="24"/>
          <w:szCs w:val="24"/>
          <w:lang w:val="ky-KG"/>
        </w:rPr>
      </w:pPr>
      <w:r>
        <w:rPr>
          <w:b/>
          <w:sz w:val="24"/>
          <w:szCs w:val="24"/>
          <w:lang w:val="ky-KG"/>
        </w:rPr>
        <w:t>Председатель УМС факультета</w:t>
      </w:r>
      <w:r w:rsidR="00F2464D">
        <w:rPr>
          <w:b/>
          <w:sz w:val="24"/>
          <w:szCs w:val="24"/>
          <w:lang w:val="ky-KG"/>
        </w:rPr>
        <w:t xml:space="preserve"> </w:t>
      </w:r>
      <w:r w:rsidR="00F2464D">
        <w:rPr>
          <w:b/>
          <w:sz w:val="24"/>
          <w:szCs w:val="24"/>
          <w:lang w:val="ky-KG"/>
        </w:rPr>
        <w:tab/>
        <w:t xml:space="preserve">                         Заведующий кафедрой (ПЦК, отделом)  </w:t>
      </w:r>
    </w:p>
    <w:p w:rsidR="0042480B" w:rsidRPr="00FA057C" w:rsidRDefault="0042480B" w:rsidP="0042480B">
      <w:pPr>
        <w:rPr>
          <w:b/>
          <w:sz w:val="24"/>
          <w:szCs w:val="24"/>
          <w:u w:val="single"/>
          <w:lang w:val="ky-KG"/>
        </w:rPr>
      </w:pPr>
      <w:r w:rsidRPr="00FA057C">
        <w:rPr>
          <w:b/>
          <w:sz w:val="24"/>
          <w:szCs w:val="24"/>
          <w:lang w:val="ky-KG"/>
        </w:rPr>
        <w:t xml:space="preserve">  </w:t>
      </w:r>
      <w:r>
        <w:rPr>
          <w:b/>
          <w:sz w:val="24"/>
          <w:szCs w:val="24"/>
          <w:lang w:val="ky-KG"/>
        </w:rPr>
        <w:t>__________________</w:t>
      </w:r>
      <w:r w:rsidR="00F2464D">
        <w:rPr>
          <w:b/>
          <w:sz w:val="24"/>
          <w:szCs w:val="24"/>
          <w:lang w:val="ky-KG"/>
        </w:rPr>
        <w:t>__________</w:t>
      </w:r>
      <w:r w:rsidRPr="00FA057C">
        <w:rPr>
          <w:b/>
          <w:sz w:val="24"/>
          <w:szCs w:val="24"/>
          <w:lang w:val="ky-KG"/>
        </w:rPr>
        <w:t xml:space="preserve">                   </w:t>
      </w:r>
      <w:r>
        <w:rPr>
          <w:b/>
          <w:sz w:val="24"/>
          <w:szCs w:val="24"/>
          <w:lang w:val="ky-KG"/>
        </w:rPr>
        <w:t xml:space="preserve">  </w:t>
      </w:r>
      <w:r w:rsidR="00F2464D">
        <w:rPr>
          <w:b/>
          <w:sz w:val="24"/>
          <w:szCs w:val="24"/>
          <w:lang w:val="ky-KG"/>
        </w:rPr>
        <w:t xml:space="preserve">         </w:t>
      </w:r>
      <w:r>
        <w:rPr>
          <w:b/>
          <w:sz w:val="24"/>
          <w:szCs w:val="24"/>
          <w:lang w:val="ky-KG"/>
        </w:rPr>
        <w:t>___________________</w:t>
      </w:r>
      <w:r w:rsidR="00F2464D">
        <w:rPr>
          <w:b/>
          <w:sz w:val="24"/>
          <w:szCs w:val="24"/>
          <w:lang w:val="ky-KG"/>
        </w:rPr>
        <w:t>______________</w:t>
      </w:r>
      <w:r w:rsidRPr="00FA057C">
        <w:rPr>
          <w:b/>
          <w:sz w:val="24"/>
          <w:szCs w:val="24"/>
          <w:lang w:val="ky-KG"/>
        </w:rPr>
        <w:tab/>
      </w:r>
      <w:r w:rsidRPr="00FA057C">
        <w:rPr>
          <w:b/>
          <w:sz w:val="24"/>
          <w:szCs w:val="24"/>
          <w:lang w:val="ky-KG"/>
        </w:rPr>
        <w:tab/>
      </w:r>
      <w:r w:rsidRPr="00FA057C">
        <w:rPr>
          <w:b/>
          <w:sz w:val="24"/>
          <w:szCs w:val="24"/>
          <w:lang w:val="ky-KG"/>
        </w:rPr>
        <w:tab/>
      </w:r>
      <w:r w:rsidRPr="00FA057C">
        <w:rPr>
          <w:b/>
          <w:sz w:val="24"/>
          <w:szCs w:val="24"/>
          <w:lang w:val="ky-KG"/>
        </w:rPr>
        <w:tab/>
      </w:r>
    </w:p>
    <w:p w:rsidR="0042480B" w:rsidRDefault="0042480B" w:rsidP="0042480B">
      <w:pPr>
        <w:rPr>
          <w:b/>
          <w:sz w:val="24"/>
          <w:szCs w:val="24"/>
          <w:lang w:val="ky-KG"/>
        </w:rPr>
      </w:pPr>
      <w:r>
        <w:rPr>
          <w:b/>
          <w:sz w:val="24"/>
          <w:szCs w:val="24"/>
          <w:lang w:val="ky-KG"/>
        </w:rPr>
        <w:t>Протокол №</w:t>
      </w:r>
      <w:r w:rsidRPr="00FA057C">
        <w:rPr>
          <w:b/>
          <w:sz w:val="24"/>
          <w:szCs w:val="24"/>
          <w:lang w:val="ky-KG"/>
        </w:rPr>
        <w:t xml:space="preserve"> _________</w:t>
      </w:r>
      <w:r>
        <w:rPr>
          <w:b/>
          <w:sz w:val="24"/>
          <w:szCs w:val="24"/>
          <w:lang w:val="ky-KG"/>
        </w:rPr>
        <w:t xml:space="preserve">_______ </w:t>
      </w:r>
      <w:r>
        <w:rPr>
          <w:b/>
          <w:sz w:val="24"/>
          <w:szCs w:val="24"/>
          <w:lang w:val="ky-KG"/>
        </w:rPr>
        <w:tab/>
      </w:r>
      <w:r>
        <w:rPr>
          <w:b/>
          <w:sz w:val="24"/>
          <w:szCs w:val="24"/>
          <w:lang w:val="ky-KG"/>
        </w:rPr>
        <w:tab/>
      </w:r>
      <w:r>
        <w:rPr>
          <w:b/>
          <w:sz w:val="24"/>
          <w:szCs w:val="24"/>
          <w:lang w:val="ky-KG"/>
        </w:rPr>
        <w:tab/>
        <w:t xml:space="preserve">             Протокол №</w:t>
      </w:r>
      <w:r w:rsidRPr="00FA057C">
        <w:rPr>
          <w:b/>
          <w:sz w:val="24"/>
          <w:szCs w:val="24"/>
          <w:lang w:val="ky-KG"/>
        </w:rPr>
        <w:t xml:space="preserve"> __________</w:t>
      </w:r>
    </w:p>
    <w:p w:rsidR="0042480B" w:rsidRPr="00FA057C" w:rsidRDefault="0042480B" w:rsidP="0042480B">
      <w:pPr>
        <w:rPr>
          <w:b/>
          <w:sz w:val="24"/>
          <w:szCs w:val="24"/>
          <w:lang w:val="ky-KG"/>
        </w:rPr>
      </w:pPr>
      <w:r>
        <w:rPr>
          <w:b/>
          <w:sz w:val="24"/>
          <w:szCs w:val="24"/>
          <w:lang w:val="ky-KG"/>
        </w:rPr>
        <w:t>2024г.</w:t>
      </w:r>
      <w:r w:rsidRPr="00FA057C">
        <w:rPr>
          <w:b/>
          <w:sz w:val="24"/>
          <w:szCs w:val="24"/>
          <w:lang w:val="ky-KG"/>
        </w:rPr>
        <w:tab/>
      </w:r>
      <w:r w:rsidRPr="00FA057C">
        <w:rPr>
          <w:b/>
          <w:sz w:val="24"/>
          <w:szCs w:val="24"/>
          <w:lang w:val="ky-KG"/>
        </w:rPr>
        <w:tab/>
      </w:r>
      <w:r w:rsidRPr="00FA057C">
        <w:rPr>
          <w:b/>
          <w:sz w:val="24"/>
          <w:szCs w:val="24"/>
          <w:lang w:val="ky-KG"/>
        </w:rPr>
        <w:tab/>
      </w:r>
      <w:r w:rsidRPr="00FA057C">
        <w:rPr>
          <w:b/>
          <w:sz w:val="24"/>
          <w:szCs w:val="24"/>
          <w:lang w:val="ky-KG"/>
        </w:rPr>
        <w:tab/>
      </w:r>
      <w:r w:rsidRPr="00FA057C">
        <w:rPr>
          <w:b/>
          <w:sz w:val="24"/>
          <w:szCs w:val="24"/>
          <w:lang w:val="ky-KG"/>
        </w:rPr>
        <w:tab/>
      </w:r>
      <w:r w:rsidRPr="00FA057C">
        <w:rPr>
          <w:b/>
          <w:sz w:val="24"/>
          <w:szCs w:val="24"/>
          <w:lang w:val="ky-KG"/>
        </w:rPr>
        <w:tab/>
      </w:r>
      <w:r>
        <w:rPr>
          <w:b/>
          <w:sz w:val="24"/>
          <w:szCs w:val="24"/>
          <w:lang w:val="ky-KG"/>
        </w:rPr>
        <w:t xml:space="preserve">                         2024г.</w:t>
      </w:r>
    </w:p>
    <w:p w:rsidR="0042480B" w:rsidRPr="00FA057C" w:rsidRDefault="0042480B" w:rsidP="0042480B">
      <w:pPr>
        <w:rPr>
          <w:b/>
          <w:sz w:val="24"/>
          <w:szCs w:val="24"/>
          <w:lang w:val="ky-KG"/>
        </w:rPr>
      </w:pPr>
    </w:p>
    <w:p w:rsidR="0042480B" w:rsidRPr="00FA057C" w:rsidRDefault="0042480B" w:rsidP="0042480B">
      <w:pPr>
        <w:rPr>
          <w:sz w:val="24"/>
          <w:szCs w:val="24"/>
          <w:lang w:val="ky-KG"/>
        </w:rPr>
      </w:pPr>
    </w:p>
    <w:p w:rsidR="000A41CD" w:rsidRPr="00992721" w:rsidRDefault="000A41CD" w:rsidP="000A41CD">
      <w:pPr>
        <w:rPr>
          <w:sz w:val="24"/>
          <w:szCs w:val="24"/>
          <w:lang w:val="ky-KG"/>
        </w:rPr>
      </w:pPr>
    </w:p>
    <w:p w:rsidR="000A41CD" w:rsidRPr="00992721" w:rsidRDefault="0042480B" w:rsidP="000A41CD">
      <w:pPr>
        <w:pStyle w:val="3"/>
        <w:jc w:val="center"/>
        <w:rPr>
          <w:sz w:val="24"/>
          <w:szCs w:val="24"/>
          <w:lang w:val="ky-KG"/>
        </w:rPr>
      </w:pPr>
      <w:r>
        <w:rPr>
          <w:sz w:val="24"/>
          <w:szCs w:val="24"/>
          <w:lang w:val="ky-KG"/>
        </w:rPr>
        <w:t>ПРОГРАММА ОБУ</w:t>
      </w:r>
      <w:r w:rsidR="00F2464D">
        <w:rPr>
          <w:sz w:val="24"/>
          <w:szCs w:val="24"/>
          <w:lang w:val="ky-KG"/>
        </w:rPr>
        <w:t>Ч</w:t>
      </w:r>
      <w:r>
        <w:rPr>
          <w:sz w:val="24"/>
          <w:szCs w:val="24"/>
          <w:lang w:val="ky-KG"/>
        </w:rPr>
        <w:t xml:space="preserve">ЕНИЯ </w:t>
      </w:r>
    </w:p>
    <w:p w:rsidR="000A41CD" w:rsidRDefault="000A41CD" w:rsidP="000A41CD">
      <w:pPr>
        <w:jc w:val="center"/>
        <w:rPr>
          <w:b/>
          <w:sz w:val="24"/>
          <w:szCs w:val="24"/>
          <w:lang w:val="ky-KG"/>
        </w:rPr>
      </w:pPr>
      <w:r w:rsidRPr="00992721">
        <w:rPr>
          <w:b/>
          <w:sz w:val="24"/>
          <w:szCs w:val="24"/>
          <w:lang w:val="ky-KG"/>
        </w:rPr>
        <w:t>(Syllabus)</w:t>
      </w:r>
    </w:p>
    <w:p w:rsidR="0042480B" w:rsidRPr="00992721" w:rsidRDefault="0042480B" w:rsidP="000A41CD">
      <w:pPr>
        <w:jc w:val="center"/>
        <w:rPr>
          <w:sz w:val="24"/>
          <w:szCs w:val="24"/>
          <w:lang w:val="ky-KG"/>
        </w:rPr>
      </w:pPr>
    </w:p>
    <w:tbl>
      <w:tblPr>
        <w:tblW w:w="9345" w:type="dxa"/>
        <w:tblInd w:w="2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10"/>
        <w:gridCol w:w="2410"/>
        <w:gridCol w:w="3008"/>
        <w:gridCol w:w="1517"/>
      </w:tblGrid>
      <w:tr w:rsidR="000A41CD" w:rsidRPr="00992721" w:rsidTr="00264479">
        <w:trPr>
          <w:trHeight w:val="285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733EB8" w:rsidRDefault="00264479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" w:hAnsiTheme="minorHAnsi" w:cs="Times"/>
                <w:b/>
                <w:color w:val="000000"/>
                <w:sz w:val="24"/>
                <w:szCs w:val="24"/>
                <w:lang w:val="ky-KG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Специальн</w:t>
            </w:r>
            <w:r w:rsidR="0042480B"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о</w:t>
            </w: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с</w:t>
            </w:r>
            <w:r w:rsidR="0042480B"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 xml:space="preserve">ть </w:t>
            </w:r>
            <w:r w:rsidR="0042480B">
              <w:rPr>
                <w:rFonts w:eastAsia="Times"/>
                <w:b/>
                <w:color w:val="000000"/>
                <w:sz w:val="24"/>
                <w:szCs w:val="24"/>
                <w:lang w:val="ky-KG"/>
              </w:rPr>
              <w:t>(направление</w:t>
            </w:r>
            <w:r w:rsidR="000A41CD" w:rsidRPr="00733EB8">
              <w:rPr>
                <w:rFonts w:eastAsia="Times"/>
                <w:b/>
                <w:color w:val="000000"/>
                <w:sz w:val="24"/>
                <w:szCs w:val="24"/>
                <w:lang w:val="ky-KG"/>
              </w:rPr>
              <w:t>)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</w:pPr>
          </w:p>
        </w:tc>
        <w:tc>
          <w:tcPr>
            <w:tcW w:w="30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</w:pPr>
            <w:r w:rsidRPr="00733EB8">
              <w:rPr>
                <w:rFonts w:ascii="Times" w:eastAsia="Times" w:hAnsi="Times" w:cs="Times"/>
                <w:b/>
                <w:sz w:val="24"/>
                <w:szCs w:val="24"/>
                <w:lang w:val="ky-KG"/>
              </w:rPr>
              <w:t>К</w:t>
            </w:r>
            <w:r w:rsidR="0042480B">
              <w:rPr>
                <w:rFonts w:ascii="Times" w:eastAsia="Times" w:hAnsi="Times" w:cs="Times"/>
                <w:b/>
                <w:sz w:val="24"/>
                <w:szCs w:val="24"/>
                <w:lang w:val="ky-KG"/>
              </w:rPr>
              <w:t>од курса</w:t>
            </w:r>
          </w:p>
        </w:tc>
        <w:tc>
          <w:tcPr>
            <w:tcW w:w="15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</w:p>
        </w:tc>
      </w:tr>
      <w:tr w:rsidR="000A41CD" w:rsidRPr="00992721" w:rsidTr="00264479">
        <w:trPr>
          <w:trHeight w:val="285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42480B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Язык обучения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</w:p>
        </w:tc>
        <w:tc>
          <w:tcPr>
            <w:tcW w:w="30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Дисциплина</w:t>
            </w:r>
          </w:p>
        </w:tc>
        <w:tc>
          <w:tcPr>
            <w:tcW w:w="15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</w:p>
        </w:tc>
      </w:tr>
      <w:tr w:rsidR="000A41CD" w:rsidRPr="00992721" w:rsidTr="00264479">
        <w:trPr>
          <w:trHeight w:val="564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59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proofErr w:type="spellStart"/>
            <w:r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Академи</w:t>
            </w:r>
            <w:proofErr w:type="spellEnd"/>
            <w:r w:rsidR="0042480B"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ческий год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</w:p>
        </w:tc>
        <w:tc>
          <w:tcPr>
            <w:tcW w:w="30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42480B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Количество кредитов</w:t>
            </w:r>
          </w:p>
        </w:tc>
        <w:tc>
          <w:tcPr>
            <w:tcW w:w="15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</w:tr>
      <w:tr w:rsidR="000A41CD" w:rsidRPr="00992721" w:rsidTr="00264479">
        <w:trPr>
          <w:trHeight w:val="561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42480B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Преподаватель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</w:p>
        </w:tc>
        <w:tc>
          <w:tcPr>
            <w:tcW w:w="30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rPr>
                <w:b/>
                <w:color w:val="000000"/>
                <w:sz w:val="24"/>
                <w:szCs w:val="24"/>
              </w:rPr>
            </w:pPr>
            <w:r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Семестр</w:t>
            </w:r>
          </w:p>
        </w:tc>
        <w:tc>
          <w:tcPr>
            <w:tcW w:w="15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</w:p>
        </w:tc>
      </w:tr>
      <w:tr w:rsidR="000A41CD" w:rsidRPr="00992721" w:rsidTr="00264479">
        <w:trPr>
          <w:trHeight w:val="285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 w:rsidRPr="00992721">
              <w:rPr>
                <w:b/>
                <w:color w:val="000000"/>
                <w:sz w:val="24"/>
                <w:szCs w:val="24"/>
              </w:rPr>
              <w:t>E-</w:t>
            </w:r>
            <w:proofErr w:type="spellStart"/>
            <w:r w:rsidRPr="00992721">
              <w:rPr>
                <w:b/>
                <w:color w:val="000000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0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464D" w:rsidRDefault="0042480B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523" w:hanging="2"/>
              <w:rPr>
                <w:rFonts w:eastAsia="Times"/>
                <w:b/>
                <w:color w:val="000000"/>
                <w:sz w:val="24"/>
                <w:szCs w:val="24"/>
                <w:lang w:val="ky-KG"/>
              </w:rPr>
            </w:pPr>
            <w:r>
              <w:rPr>
                <w:rFonts w:eastAsia="Times"/>
                <w:b/>
                <w:color w:val="000000"/>
                <w:sz w:val="24"/>
                <w:szCs w:val="24"/>
                <w:lang w:val="ky-KG"/>
              </w:rPr>
              <w:t xml:space="preserve">Расписание по </w:t>
            </w:r>
            <w:r w:rsidR="00F2464D">
              <w:rPr>
                <w:rFonts w:eastAsia="Times"/>
                <w:b/>
                <w:color w:val="000000"/>
                <w:sz w:val="24"/>
                <w:szCs w:val="24"/>
                <w:lang w:val="ky-KG"/>
              </w:rPr>
              <w:t xml:space="preserve">приложению “ОшГУ </w:t>
            </w:r>
          </w:p>
          <w:p w:rsidR="000A41CD" w:rsidRPr="00F67E3E" w:rsidRDefault="00F2464D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523" w:hanging="2"/>
              <w:rPr>
                <w:rFonts w:eastAsia="Times"/>
                <w:b/>
                <w:color w:val="000000"/>
                <w:sz w:val="24"/>
                <w:szCs w:val="24"/>
                <w:lang w:val="ky-KG"/>
              </w:rPr>
            </w:pPr>
            <w:r>
              <w:rPr>
                <w:rFonts w:eastAsia="Times"/>
                <w:b/>
                <w:color w:val="000000"/>
                <w:sz w:val="24"/>
                <w:szCs w:val="24"/>
                <w:lang w:val="ky-KG"/>
              </w:rPr>
              <w:t>С</w:t>
            </w:r>
            <w:r w:rsidR="0042480B">
              <w:rPr>
                <w:rFonts w:eastAsia="Times"/>
                <w:b/>
                <w:color w:val="000000"/>
                <w:sz w:val="24"/>
                <w:szCs w:val="24"/>
                <w:lang w:val="ky-KG"/>
              </w:rPr>
              <w:t>тудент”</w:t>
            </w:r>
          </w:p>
        </w:tc>
        <w:tc>
          <w:tcPr>
            <w:tcW w:w="15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</w:p>
        </w:tc>
      </w:tr>
      <w:tr w:rsidR="000A41CD" w:rsidRPr="00992721" w:rsidTr="00264479">
        <w:trPr>
          <w:trHeight w:val="561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proofErr w:type="spellStart"/>
            <w:r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Консультаци</w:t>
            </w:r>
            <w:proofErr w:type="spellEnd"/>
            <w:r w:rsidR="0042480B"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и</w:t>
            </w:r>
          </w:p>
          <w:p w:rsidR="000A41CD" w:rsidRPr="00992721" w:rsidRDefault="000A41CD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22"/>
              <w:rPr>
                <w:b/>
                <w:color w:val="000000"/>
                <w:sz w:val="24"/>
                <w:szCs w:val="24"/>
              </w:rPr>
            </w:pPr>
            <w:r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(</w:t>
            </w:r>
            <w:r w:rsidR="0042480B"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время</w:t>
            </w:r>
            <w:r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ауд</w:t>
            </w:r>
            <w:proofErr w:type="spellEnd"/>
            <w:r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0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42480B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 xml:space="preserve">Место </w:t>
            </w:r>
            <w:r w:rsidR="000A41CD"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 xml:space="preserve"> </w:t>
            </w:r>
            <w:r w:rsidR="000A41CD"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(</w:t>
            </w: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здание</w:t>
            </w:r>
            <w:r w:rsidR="000A41CD"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/ауд.)</w:t>
            </w:r>
          </w:p>
        </w:tc>
        <w:tc>
          <w:tcPr>
            <w:tcW w:w="15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</w:p>
        </w:tc>
      </w:tr>
      <w:tr w:rsidR="000A41CD" w:rsidRPr="00992721" w:rsidTr="00264479">
        <w:trPr>
          <w:trHeight w:val="562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117E5E" w:rsidRDefault="0042480B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Форма обучения</w:t>
            </w:r>
            <w:r w:rsidR="000A41CD"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 xml:space="preserve"> </w:t>
            </w:r>
            <w:r w:rsidR="000A41CD" w:rsidRPr="00117E5E">
              <w:rPr>
                <w:rFonts w:eastAsia="Times"/>
                <w:b/>
                <w:color w:val="000000"/>
                <w:sz w:val="24"/>
                <w:szCs w:val="24"/>
                <w:lang w:val="ky-KG"/>
              </w:rPr>
              <w:t>(</w:t>
            </w:r>
            <w:r>
              <w:rPr>
                <w:rFonts w:eastAsia="Times"/>
                <w:b/>
                <w:color w:val="000000"/>
                <w:sz w:val="24"/>
                <w:szCs w:val="24"/>
                <w:lang w:val="ky-KG"/>
              </w:rPr>
              <w:t>дневная</w:t>
            </w:r>
            <w:r w:rsidR="000A41CD"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/</w:t>
            </w: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заочная</w:t>
            </w:r>
            <w:r w:rsidR="000A41CD" w:rsidRPr="00733EB8">
              <w:rPr>
                <w:rFonts w:eastAsia="Times"/>
                <w:b/>
                <w:color w:val="000000"/>
                <w:sz w:val="24"/>
                <w:szCs w:val="24"/>
              </w:rPr>
              <w:t>/</w:t>
            </w:r>
            <w:r>
              <w:rPr>
                <w:rFonts w:eastAsia="Times"/>
                <w:b/>
                <w:color w:val="000000"/>
                <w:sz w:val="24"/>
                <w:szCs w:val="24"/>
                <w:lang w:val="ky-KG"/>
              </w:rPr>
              <w:t>вечерняя</w:t>
            </w:r>
            <w:r w:rsidR="000A41CD" w:rsidRPr="00733EB8">
              <w:rPr>
                <w:rFonts w:eastAsia="Times"/>
                <w:b/>
                <w:color w:val="000000"/>
                <w:sz w:val="24"/>
                <w:szCs w:val="24"/>
              </w:rPr>
              <w:t>/</w:t>
            </w:r>
            <w:r w:rsidR="000A41CD" w:rsidRPr="00733EB8">
              <w:rPr>
                <w:rFonts w:eastAsia="Times"/>
                <w:b/>
                <w:color w:val="000000"/>
                <w:sz w:val="24"/>
                <w:szCs w:val="24"/>
                <w:lang w:val="ky-KG"/>
              </w:rPr>
              <w:t>дистант</w:t>
            </w:r>
            <w:r>
              <w:rPr>
                <w:rFonts w:eastAsia="Times"/>
                <w:b/>
                <w:color w:val="000000"/>
                <w:sz w:val="24"/>
                <w:szCs w:val="24"/>
                <w:lang w:val="ky-KG"/>
              </w:rPr>
              <w:t>ная</w:t>
            </w:r>
            <w:r w:rsidR="000A41CD">
              <w:rPr>
                <w:rFonts w:asciiTheme="minorHAnsi" w:eastAsia="Times" w:hAnsiTheme="minorHAnsi" w:cs="Times"/>
                <w:b/>
                <w:color w:val="000000"/>
                <w:sz w:val="24"/>
                <w:szCs w:val="24"/>
                <w:lang w:val="ky-KG"/>
              </w:rPr>
              <w:t>)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0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42480B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Тип курса</w:t>
            </w:r>
            <w:r w:rsidR="000A41CD" w:rsidRPr="00992721">
              <w:rPr>
                <w:b/>
                <w:color w:val="000000"/>
                <w:sz w:val="24"/>
                <w:szCs w:val="24"/>
              </w:rPr>
              <w:t>: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="000A41CD" w:rsidRPr="00992721">
              <w:rPr>
                <w:b/>
                <w:color w:val="000000"/>
                <w:sz w:val="24"/>
                <w:szCs w:val="24"/>
              </w:rPr>
              <w:t>(</w:t>
            </w:r>
            <w:r>
              <w:rPr>
                <w:b/>
                <w:color w:val="000000"/>
                <w:sz w:val="24"/>
                <w:szCs w:val="24"/>
                <w:lang w:val="ky-KG"/>
              </w:rPr>
              <w:t>обязательный</w:t>
            </w:r>
            <w:r w:rsidR="000A41CD"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="000A41CD"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электив</w:t>
            </w:r>
            <w:proofErr w:type="spellEnd"/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ный</w:t>
            </w:r>
            <w:r w:rsidR="000A41CD" w:rsidRPr="00992721">
              <w:rPr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5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0A41CD" w:rsidRPr="00992721" w:rsidRDefault="000A41CD" w:rsidP="000A41CD">
      <w:pPr>
        <w:rPr>
          <w:sz w:val="24"/>
          <w:szCs w:val="24"/>
          <w:lang w:val="ky-KG"/>
        </w:rPr>
      </w:pPr>
    </w:p>
    <w:p w:rsidR="000A41CD" w:rsidRPr="00992721" w:rsidRDefault="000A41CD" w:rsidP="000A41CD">
      <w:pPr>
        <w:rPr>
          <w:sz w:val="24"/>
          <w:szCs w:val="24"/>
          <w:lang w:val="ky-KG"/>
        </w:rPr>
      </w:pPr>
    </w:p>
    <w:p w:rsidR="000A41CD" w:rsidRDefault="000A41CD" w:rsidP="000A41CD">
      <w:pPr>
        <w:rPr>
          <w:sz w:val="24"/>
          <w:szCs w:val="24"/>
          <w:lang w:val="ky-KG"/>
        </w:rPr>
      </w:pPr>
    </w:p>
    <w:p w:rsidR="000A41CD" w:rsidRDefault="000A41CD" w:rsidP="000A41CD">
      <w:pPr>
        <w:rPr>
          <w:sz w:val="24"/>
          <w:szCs w:val="24"/>
          <w:lang w:val="ky-KG"/>
        </w:rPr>
      </w:pPr>
    </w:p>
    <w:p w:rsidR="000A41CD" w:rsidRDefault="000A41CD" w:rsidP="000A41CD">
      <w:pPr>
        <w:rPr>
          <w:sz w:val="24"/>
          <w:szCs w:val="24"/>
          <w:lang w:val="ky-KG"/>
        </w:rPr>
      </w:pPr>
    </w:p>
    <w:p w:rsidR="000A41CD" w:rsidRPr="00992721" w:rsidRDefault="000A41CD" w:rsidP="000A41CD">
      <w:pPr>
        <w:rPr>
          <w:sz w:val="24"/>
          <w:szCs w:val="24"/>
          <w:lang w:val="ky-KG"/>
        </w:rPr>
      </w:pPr>
    </w:p>
    <w:p w:rsidR="000A41CD" w:rsidRDefault="000A41CD" w:rsidP="000A41CD">
      <w:pPr>
        <w:jc w:val="center"/>
        <w:rPr>
          <w:sz w:val="24"/>
          <w:szCs w:val="24"/>
          <w:lang w:val="ky-KG"/>
        </w:rPr>
      </w:pPr>
      <w:r w:rsidRPr="00992721">
        <w:rPr>
          <w:sz w:val="24"/>
          <w:szCs w:val="24"/>
          <w:lang w:val="ky-KG"/>
        </w:rPr>
        <w:t>Ош, 2024</w:t>
      </w:r>
    </w:p>
    <w:p w:rsidR="0042480B" w:rsidRDefault="0042480B" w:rsidP="000A41CD">
      <w:pPr>
        <w:jc w:val="center"/>
        <w:rPr>
          <w:sz w:val="24"/>
          <w:szCs w:val="24"/>
          <w:lang w:val="ky-KG"/>
        </w:rPr>
      </w:pPr>
    </w:p>
    <w:p w:rsidR="0042480B" w:rsidRDefault="0042480B" w:rsidP="000A41CD">
      <w:pPr>
        <w:jc w:val="center"/>
        <w:rPr>
          <w:sz w:val="24"/>
          <w:szCs w:val="24"/>
          <w:lang w:val="ky-KG"/>
        </w:rPr>
      </w:pPr>
    </w:p>
    <w:p w:rsidR="0042480B" w:rsidRDefault="0042480B" w:rsidP="000A41CD">
      <w:pPr>
        <w:jc w:val="center"/>
        <w:rPr>
          <w:sz w:val="24"/>
          <w:szCs w:val="24"/>
          <w:lang w:val="ky-KG"/>
        </w:rPr>
      </w:pPr>
    </w:p>
    <w:p w:rsidR="000A41CD" w:rsidRPr="0042480B" w:rsidRDefault="0042480B" w:rsidP="000A41CD">
      <w:pPr>
        <w:pStyle w:val="4"/>
        <w:spacing w:before="0"/>
        <w:ind w:firstLine="708"/>
        <w:rPr>
          <w:rFonts w:ascii="Times New Roman" w:eastAsia="Times" w:hAnsi="Times New Roman" w:cs="Times New Roman"/>
          <w:sz w:val="24"/>
          <w:szCs w:val="24"/>
          <w:lang w:val="ky-KG"/>
        </w:rPr>
      </w:pPr>
      <w:r w:rsidRPr="0042480B">
        <w:rPr>
          <w:rFonts w:ascii="Times New Roman" w:eastAsia="Times" w:hAnsi="Times New Roman" w:cs="Times New Roman"/>
          <w:sz w:val="24"/>
          <w:szCs w:val="24"/>
          <w:lang w:val="ky-KG"/>
        </w:rPr>
        <w:t>Характеристика курса</w:t>
      </w:r>
      <w:r w:rsidR="000A41CD" w:rsidRPr="0042480B">
        <w:rPr>
          <w:rFonts w:ascii="Times New Roman" w:eastAsia="Times" w:hAnsi="Times New Roman" w:cs="Times New Roman"/>
          <w:sz w:val="24"/>
          <w:szCs w:val="24"/>
          <w:lang w:val="ky-KG"/>
        </w:rPr>
        <w:t>:</w:t>
      </w:r>
    </w:p>
    <w:p w:rsidR="000A41CD" w:rsidRPr="00992721" w:rsidRDefault="0042480B" w:rsidP="000A41CD">
      <w:pPr>
        <w:pStyle w:val="a5"/>
        <w:ind w:firstLine="708"/>
        <w:rPr>
          <w:rFonts w:eastAsia="Times"/>
          <w:b/>
          <w:sz w:val="24"/>
          <w:szCs w:val="24"/>
          <w:lang w:val="ky-KG"/>
        </w:rPr>
      </w:pPr>
      <w:r>
        <w:rPr>
          <w:rFonts w:eastAsia="Times"/>
          <w:b/>
          <w:i/>
          <w:color w:val="0070C0"/>
          <w:sz w:val="24"/>
          <w:szCs w:val="24"/>
          <w:lang w:val="ky-KG"/>
        </w:rPr>
        <w:t>Цель курса</w:t>
      </w:r>
      <w:r w:rsidR="000A41CD" w:rsidRPr="00992721">
        <w:rPr>
          <w:rFonts w:eastAsia="Times"/>
          <w:b/>
          <w:i/>
          <w:color w:val="0070C0"/>
          <w:sz w:val="24"/>
          <w:szCs w:val="24"/>
          <w:lang w:val="ky-KG"/>
        </w:rPr>
        <w:t xml:space="preserve">: </w:t>
      </w:r>
    </w:p>
    <w:tbl>
      <w:tblPr>
        <w:tblW w:w="9246" w:type="dxa"/>
        <w:tblInd w:w="2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60"/>
        <w:gridCol w:w="238"/>
        <w:gridCol w:w="2935"/>
        <w:gridCol w:w="2799"/>
        <w:gridCol w:w="14"/>
      </w:tblGrid>
      <w:tr w:rsidR="000A41CD" w:rsidRPr="00992721" w:rsidTr="006666D8">
        <w:trPr>
          <w:trHeight w:val="285"/>
        </w:trPr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42480B" w:rsidRDefault="000A41CD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" w:hAnsiTheme="minorHAnsi" w:cs="Times"/>
                <w:b/>
                <w:color w:val="000000"/>
                <w:sz w:val="24"/>
                <w:szCs w:val="24"/>
                <w:lang w:val="ky-KG"/>
              </w:rPr>
            </w:pPr>
            <w:proofErr w:type="spellStart"/>
            <w:r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Пререквизи</w:t>
            </w:r>
            <w:r w:rsidR="0042480B">
              <w:rPr>
                <w:rFonts w:asciiTheme="minorHAnsi" w:eastAsia="Times" w:hAnsiTheme="minorHAnsi" w:cs="Times"/>
                <w:b/>
                <w:color w:val="000000"/>
                <w:sz w:val="24"/>
                <w:szCs w:val="24"/>
              </w:rPr>
              <w:t>ты</w:t>
            </w:r>
            <w:proofErr w:type="spellEnd"/>
          </w:p>
        </w:tc>
        <w:tc>
          <w:tcPr>
            <w:tcW w:w="5986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</w:p>
        </w:tc>
      </w:tr>
      <w:tr w:rsidR="000A41CD" w:rsidRPr="00992721" w:rsidTr="006666D8">
        <w:trPr>
          <w:trHeight w:val="285"/>
        </w:trPr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proofErr w:type="spellStart"/>
            <w:r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Постреквизит</w:t>
            </w:r>
            <w:proofErr w:type="spellEnd"/>
            <w:r w:rsidR="0042480B"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ы</w:t>
            </w:r>
          </w:p>
        </w:tc>
        <w:tc>
          <w:tcPr>
            <w:tcW w:w="5986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</w:p>
        </w:tc>
      </w:tr>
      <w:tr w:rsidR="000A41CD" w:rsidRPr="00992721" w:rsidTr="006666D8">
        <w:trPr>
          <w:trHeight w:val="285"/>
        </w:trPr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A3E16" w:rsidRDefault="000A41CD" w:rsidP="00723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" w:hAnsiTheme="minorHAnsi" w:cs="Times"/>
                <w:b/>
                <w:color w:val="000000"/>
                <w:sz w:val="24"/>
                <w:szCs w:val="24"/>
                <w:lang w:val="ky-KG"/>
              </w:rPr>
            </w:pPr>
            <w:r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Со-реквизит</w:t>
            </w:r>
            <w:r w:rsidR="0042480B"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 xml:space="preserve">ы </w:t>
            </w:r>
            <w:r w:rsidR="00264479" w:rsidRPr="00264479">
              <w:rPr>
                <w:rFonts w:ascii="Times" w:eastAsia="Times" w:hAnsi="Times" w:cs="Times"/>
                <w:color w:val="000000"/>
                <w:sz w:val="24"/>
                <w:szCs w:val="24"/>
                <w:lang w:val="ky-KG"/>
              </w:rPr>
              <w:t>(по необходимости)</w:t>
            </w:r>
          </w:p>
        </w:tc>
        <w:tc>
          <w:tcPr>
            <w:tcW w:w="5986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</w:p>
        </w:tc>
      </w:tr>
      <w:tr w:rsidR="000A41CD" w:rsidRPr="00992721" w:rsidTr="006666D8">
        <w:trPr>
          <w:gridAfter w:val="1"/>
          <w:wAfter w:w="14" w:type="dxa"/>
          <w:trHeight w:val="183"/>
        </w:trPr>
        <w:tc>
          <w:tcPr>
            <w:tcW w:w="9232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723FBA" w:rsidP="00723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b/>
                <w:color w:val="0070C0"/>
                <w:sz w:val="24"/>
                <w:szCs w:val="24"/>
                <w:highlight w:val="yellow"/>
              </w:rPr>
            </w:pPr>
            <w:r>
              <w:rPr>
                <w:rFonts w:ascii="Times" w:eastAsia="Times" w:hAnsi="Times" w:cs="Times"/>
                <w:b/>
                <w:color w:val="0070C0"/>
                <w:sz w:val="24"/>
                <w:szCs w:val="24"/>
                <w:lang w:val="ky-KG"/>
              </w:rPr>
              <w:t>Результаты обучения дисциплины</w:t>
            </w:r>
          </w:p>
        </w:tc>
      </w:tr>
      <w:tr w:rsidR="000A41CD" w:rsidRPr="00992721" w:rsidTr="006666D8">
        <w:trPr>
          <w:gridAfter w:val="1"/>
          <w:wAfter w:w="14" w:type="dxa"/>
          <w:trHeight w:val="219"/>
        </w:trPr>
        <w:tc>
          <w:tcPr>
            <w:tcW w:w="9232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723FBA" w:rsidP="00723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К концу курса студент</w:t>
            </w:r>
            <w:r w:rsidR="000A41CD" w:rsidRPr="00992721">
              <w:rPr>
                <w:rFonts w:ascii="Times" w:eastAsia="Times" w:hAnsi="Times" w:cs="Times"/>
                <w:b/>
                <w:color w:val="000000"/>
                <w:sz w:val="24"/>
                <w:szCs w:val="24"/>
                <w:lang w:val="ky-KG"/>
              </w:rPr>
              <w:t>:</w:t>
            </w:r>
          </w:p>
        </w:tc>
      </w:tr>
      <w:tr w:rsidR="000A41CD" w:rsidRPr="00992721" w:rsidTr="006666D8">
        <w:trPr>
          <w:gridAfter w:val="1"/>
          <w:wAfter w:w="14" w:type="dxa"/>
          <w:trHeight w:val="361"/>
        </w:trPr>
        <w:tc>
          <w:tcPr>
            <w:tcW w:w="349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723FBA" w:rsidP="00723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  <w:lang w:val="ky-KG"/>
              </w:rPr>
              <w:t>РО  (результат обучения</w:t>
            </w:r>
            <w:r w:rsidR="000A41CD" w:rsidRPr="00992721">
              <w:rPr>
                <w:rFonts w:ascii="Times" w:eastAsia="Times" w:hAnsi="Times" w:cs="Times"/>
                <w:color w:val="000000"/>
                <w:sz w:val="24"/>
                <w:szCs w:val="24"/>
                <w:lang w:val="ky-KG"/>
              </w:rPr>
              <w:t>)</w:t>
            </w:r>
            <w:r>
              <w:rPr>
                <w:rFonts w:ascii="Times" w:eastAsia="Times" w:hAnsi="Times" w:cs="Times"/>
                <w:color w:val="000000"/>
                <w:sz w:val="24"/>
                <w:szCs w:val="24"/>
                <w:lang w:val="ky-KG"/>
              </w:rPr>
              <w:t xml:space="preserve"> ООП</w:t>
            </w:r>
          </w:p>
        </w:tc>
        <w:tc>
          <w:tcPr>
            <w:tcW w:w="2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723FBA" w:rsidRDefault="00723FBA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4"/>
              <w:rPr>
                <w:rFonts w:eastAsia="Times"/>
                <w:color w:val="000000"/>
                <w:sz w:val="24"/>
                <w:szCs w:val="24"/>
              </w:rPr>
            </w:pPr>
            <w:r w:rsidRPr="00723FBA">
              <w:rPr>
                <w:rFonts w:eastAsia="Times"/>
                <w:color w:val="000000"/>
                <w:sz w:val="24"/>
                <w:szCs w:val="24"/>
              </w:rPr>
              <w:t>РО дисциплины</w:t>
            </w:r>
          </w:p>
        </w:tc>
        <w:tc>
          <w:tcPr>
            <w:tcW w:w="2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7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proofErr w:type="spellStart"/>
            <w:r w:rsidRPr="00992721">
              <w:rPr>
                <w:rFonts w:ascii="Times" w:eastAsia="Times" w:hAnsi="Times" w:cs="Times"/>
                <w:color w:val="000000"/>
                <w:sz w:val="24"/>
                <w:szCs w:val="24"/>
              </w:rPr>
              <w:t>Компетенци</w:t>
            </w:r>
            <w:proofErr w:type="spellEnd"/>
            <w:r w:rsidR="00723FBA">
              <w:rPr>
                <w:rFonts w:ascii="Times" w:eastAsia="Times" w:hAnsi="Times" w:cs="Times"/>
                <w:color w:val="000000"/>
                <w:sz w:val="24"/>
                <w:szCs w:val="24"/>
                <w:lang w:val="ky-KG"/>
              </w:rPr>
              <w:t>и</w:t>
            </w:r>
          </w:p>
          <w:p w:rsidR="000A41CD" w:rsidRPr="00992721" w:rsidRDefault="000A41CD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rFonts w:ascii="Times" w:eastAsia="Times" w:hAnsi="Times" w:cs="Times"/>
                <w:color w:val="000000"/>
                <w:sz w:val="24"/>
                <w:szCs w:val="24"/>
                <w:highlight w:val="yellow"/>
                <w:lang w:val="ky-KG"/>
              </w:rPr>
            </w:pPr>
          </w:p>
        </w:tc>
      </w:tr>
      <w:tr w:rsidR="000A41CD" w:rsidRPr="00992721" w:rsidTr="006666D8">
        <w:trPr>
          <w:gridAfter w:val="1"/>
          <w:wAfter w:w="14" w:type="dxa"/>
          <w:trHeight w:val="183"/>
        </w:trPr>
        <w:tc>
          <w:tcPr>
            <w:tcW w:w="349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  <w:highlight w:val="yellow"/>
              </w:rPr>
            </w:pPr>
          </w:p>
        </w:tc>
      </w:tr>
      <w:tr w:rsidR="000A41CD" w:rsidRPr="00992721" w:rsidTr="006666D8">
        <w:trPr>
          <w:gridAfter w:val="1"/>
          <w:wAfter w:w="14" w:type="dxa"/>
          <w:trHeight w:val="183"/>
        </w:trPr>
        <w:tc>
          <w:tcPr>
            <w:tcW w:w="349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992721" w:rsidRDefault="000A41CD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  <w:highlight w:val="yellow"/>
              </w:rPr>
            </w:pPr>
          </w:p>
        </w:tc>
      </w:tr>
    </w:tbl>
    <w:p w:rsidR="000A41CD" w:rsidRPr="00992721" w:rsidRDefault="000A41CD" w:rsidP="000A41CD">
      <w:pPr>
        <w:rPr>
          <w:sz w:val="24"/>
          <w:szCs w:val="24"/>
          <w:lang w:val="ky-KG"/>
        </w:rPr>
      </w:pPr>
    </w:p>
    <w:p w:rsidR="000A41CD" w:rsidRPr="00992721" w:rsidRDefault="00723FBA" w:rsidP="000A41CD">
      <w:pPr>
        <w:pStyle w:val="a5"/>
        <w:jc w:val="center"/>
        <w:rPr>
          <w:b/>
          <w:color w:val="0070C0"/>
          <w:sz w:val="24"/>
          <w:szCs w:val="24"/>
        </w:rPr>
      </w:pPr>
      <w:r>
        <w:rPr>
          <w:b/>
          <w:color w:val="0070C0"/>
          <w:sz w:val="24"/>
          <w:szCs w:val="24"/>
          <w:lang w:val="ky-KG"/>
        </w:rPr>
        <w:t>Календарно-тематический план</w:t>
      </w:r>
      <w:r w:rsidRPr="00992721">
        <w:rPr>
          <w:b/>
          <w:color w:val="0070C0"/>
          <w:sz w:val="24"/>
          <w:szCs w:val="24"/>
          <w:lang w:val="ky-KG"/>
        </w:rPr>
        <w:t xml:space="preserve"> </w:t>
      </w:r>
      <w:r>
        <w:rPr>
          <w:b/>
          <w:color w:val="0070C0"/>
          <w:sz w:val="24"/>
          <w:szCs w:val="24"/>
          <w:lang w:val="ky-KG"/>
        </w:rPr>
        <w:t>лекционных и семинарских (практических, лабораторных) занятий</w:t>
      </w:r>
      <w:r w:rsidR="000A41CD" w:rsidRPr="00992721">
        <w:rPr>
          <w:b/>
          <w:color w:val="0070C0"/>
          <w:sz w:val="24"/>
          <w:szCs w:val="24"/>
          <w:lang w:val="ky-KG"/>
        </w:rPr>
        <w:t xml:space="preserve"> </w:t>
      </w:r>
    </w:p>
    <w:tbl>
      <w:tblPr>
        <w:tblStyle w:val="2"/>
        <w:tblW w:w="0" w:type="auto"/>
        <w:tblInd w:w="279" w:type="dxa"/>
        <w:tblLook w:val="04A0" w:firstRow="1" w:lastRow="0" w:firstColumn="1" w:lastColumn="0" w:noHBand="0" w:noVBand="1"/>
      </w:tblPr>
      <w:tblGrid>
        <w:gridCol w:w="458"/>
        <w:gridCol w:w="1060"/>
        <w:gridCol w:w="2982"/>
        <w:gridCol w:w="1566"/>
        <w:gridCol w:w="1985"/>
        <w:gridCol w:w="1134"/>
      </w:tblGrid>
      <w:tr w:rsidR="000A41CD" w:rsidRPr="00992721" w:rsidTr="006666D8">
        <w:trPr>
          <w:trHeight w:val="332"/>
        </w:trPr>
        <w:tc>
          <w:tcPr>
            <w:tcW w:w="458" w:type="dxa"/>
            <w:vMerge w:val="restart"/>
          </w:tcPr>
          <w:p w:rsidR="000A41CD" w:rsidRPr="00992721" w:rsidRDefault="000A41CD" w:rsidP="006666D8">
            <w:pPr>
              <w:rPr>
                <w:b/>
                <w:sz w:val="24"/>
                <w:szCs w:val="24"/>
              </w:rPr>
            </w:pPr>
            <w:r w:rsidRPr="00992721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060" w:type="dxa"/>
            <w:vMerge w:val="restart"/>
          </w:tcPr>
          <w:p w:rsidR="000A41CD" w:rsidRPr="00992721" w:rsidRDefault="00930EE6" w:rsidP="006666D8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 xml:space="preserve">Неделя </w:t>
            </w:r>
          </w:p>
        </w:tc>
        <w:tc>
          <w:tcPr>
            <w:tcW w:w="2982" w:type="dxa"/>
            <w:vMerge w:val="restart"/>
          </w:tcPr>
          <w:p w:rsidR="000A41CD" w:rsidRPr="00992721" w:rsidRDefault="00930EE6" w:rsidP="006666D8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Название темы</w:t>
            </w:r>
          </w:p>
        </w:tc>
        <w:tc>
          <w:tcPr>
            <w:tcW w:w="3551" w:type="dxa"/>
            <w:gridSpan w:val="2"/>
          </w:tcPr>
          <w:p w:rsidR="000A41CD" w:rsidRPr="00992721" w:rsidRDefault="00930EE6" w:rsidP="006666D8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Количество часов</w:t>
            </w:r>
          </w:p>
        </w:tc>
        <w:tc>
          <w:tcPr>
            <w:tcW w:w="1134" w:type="dxa"/>
          </w:tcPr>
          <w:p w:rsidR="000A41CD" w:rsidRPr="00992721" w:rsidRDefault="00930EE6" w:rsidP="006666D8">
            <w:pPr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 xml:space="preserve">Баллы </w:t>
            </w:r>
            <w:r w:rsidR="000A41CD" w:rsidRPr="00992721">
              <w:rPr>
                <w:b/>
                <w:sz w:val="24"/>
                <w:szCs w:val="24"/>
                <w:lang w:val="ky-KG"/>
              </w:rPr>
              <w:t xml:space="preserve"> </w:t>
            </w:r>
          </w:p>
        </w:tc>
      </w:tr>
      <w:tr w:rsidR="000A41CD" w:rsidRPr="00992721" w:rsidTr="006666D8">
        <w:trPr>
          <w:trHeight w:val="133"/>
        </w:trPr>
        <w:tc>
          <w:tcPr>
            <w:tcW w:w="458" w:type="dxa"/>
            <w:vMerge/>
          </w:tcPr>
          <w:p w:rsidR="000A41CD" w:rsidRPr="00992721" w:rsidRDefault="000A41CD" w:rsidP="006666D8">
            <w:pPr>
              <w:rPr>
                <w:b/>
                <w:sz w:val="24"/>
                <w:szCs w:val="24"/>
              </w:rPr>
            </w:pPr>
          </w:p>
        </w:tc>
        <w:tc>
          <w:tcPr>
            <w:tcW w:w="1060" w:type="dxa"/>
            <w:vMerge/>
          </w:tcPr>
          <w:p w:rsidR="000A41CD" w:rsidRPr="00992721" w:rsidRDefault="000A41CD" w:rsidP="006666D8">
            <w:pPr>
              <w:rPr>
                <w:b/>
                <w:sz w:val="24"/>
                <w:szCs w:val="24"/>
              </w:rPr>
            </w:pPr>
          </w:p>
        </w:tc>
        <w:tc>
          <w:tcPr>
            <w:tcW w:w="2982" w:type="dxa"/>
            <w:vMerge/>
          </w:tcPr>
          <w:p w:rsidR="000A41CD" w:rsidRPr="00992721" w:rsidRDefault="000A41CD" w:rsidP="006666D8">
            <w:pPr>
              <w:rPr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:rsidR="000A41CD" w:rsidRPr="00992721" w:rsidRDefault="000A41CD" w:rsidP="006666D8">
            <w:pPr>
              <w:rPr>
                <w:b/>
                <w:sz w:val="24"/>
                <w:szCs w:val="24"/>
              </w:rPr>
            </w:pPr>
            <w:r w:rsidRPr="00992721">
              <w:rPr>
                <w:b/>
                <w:sz w:val="24"/>
                <w:szCs w:val="24"/>
              </w:rPr>
              <w:t>Лекция</w:t>
            </w:r>
          </w:p>
        </w:tc>
        <w:tc>
          <w:tcPr>
            <w:tcW w:w="1985" w:type="dxa"/>
          </w:tcPr>
          <w:p w:rsidR="000A41CD" w:rsidRPr="00992721" w:rsidRDefault="000A41CD" w:rsidP="006666D8">
            <w:pPr>
              <w:rPr>
                <w:b/>
                <w:sz w:val="24"/>
                <w:szCs w:val="24"/>
              </w:rPr>
            </w:pPr>
            <w:r w:rsidRPr="00992721">
              <w:rPr>
                <w:b/>
                <w:sz w:val="24"/>
                <w:szCs w:val="24"/>
                <w:lang w:val="ky-KG"/>
              </w:rPr>
              <w:t>С</w:t>
            </w:r>
            <w:proofErr w:type="spellStart"/>
            <w:r w:rsidRPr="00992721">
              <w:rPr>
                <w:b/>
                <w:sz w:val="24"/>
                <w:szCs w:val="24"/>
              </w:rPr>
              <w:t>еминар</w:t>
            </w:r>
            <w:r w:rsidR="00930EE6">
              <w:rPr>
                <w:b/>
                <w:sz w:val="24"/>
                <w:szCs w:val="24"/>
              </w:rPr>
              <w:t>ское</w:t>
            </w:r>
            <w:proofErr w:type="spellEnd"/>
          </w:p>
          <w:p w:rsidR="000A41CD" w:rsidRPr="00992721" w:rsidRDefault="00930EE6" w:rsidP="006666D8">
            <w:pPr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(практическое, лабораторное</w:t>
            </w:r>
            <w:r w:rsidR="000A41CD" w:rsidRPr="00992721">
              <w:rPr>
                <w:sz w:val="24"/>
                <w:szCs w:val="24"/>
                <w:lang w:val="ky-KG"/>
              </w:rPr>
              <w:t>)</w:t>
            </w:r>
            <w:r>
              <w:rPr>
                <w:sz w:val="24"/>
                <w:szCs w:val="24"/>
                <w:lang w:val="ky-KG"/>
              </w:rPr>
              <w:t xml:space="preserve"> занятие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A41CD" w:rsidRPr="00992721" w:rsidRDefault="000A41CD" w:rsidP="006666D8">
            <w:pPr>
              <w:rPr>
                <w:sz w:val="24"/>
                <w:szCs w:val="24"/>
              </w:rPr>
            </w:pPr>
          </w:p>
        </w:tc>
      </w:tr>
      <w:tr w:rsidR="000A41CD" w:rsidRPr="00992721" w:rsidTr="006666D8">
        <w:trPr>
          <w:trHeight w:val="133"/>
        </w:trPr>
        <w:tc>
          <w:tcPr>
            <w:tcW w:w="9185" w:type="dxa"/>
            <w:gridSpan w:val="6"/>
            <w:tcBorders>
              <w:right w:val="single" w:sz="4" w:space="0" w:color="auto"/>
            </w:tcBorders>
          </w:tcPr>
          <w:p w:rsidR="000A41CD" w:rsidRPr="009A3E16" w:rsidRDefault="000A41CD" w:rsidP="006666D8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1-модуль</w:t>
            </w:r>
          </w:p>
        </w:tc>
      </w:tr>
      <w:tr w:rsidR="000A41CD" w:rsidRPr="00992721" w:rsidTr="006666D8">
        <w:trPr>
          <w:trHeight w:val="418"/>
        </w:trPr>
        <w:tc>
          <w:tcPr>
            <w:tcW w:w="458" w:type="dxa"/>
          </w:tcPr>
          <w:p w:rsidR="000A41CD" w:rsidRPr="00992721" w:rsidRDefault="000A41CD" w:rsidP="006666D8">
            <w:pPr>
              <w:rPr>
                <w:sz w:val="24"/>
                <w:szCs w:val="24"/>
              </w:rPr>
            </w:pPr>
            <w:r w:rsidRPr="00992721">
              <w:rPr>
                <w:sz w:val="24"/>
                <w:szCs w:val="24"/>
              </w:rPr>
              <w:t>1</w:t>
            </w:r>
          </w:p>
        </w:tc>
        <w:tc>
          <w:tcPr>
            <w:tcW w:w="1060" w:type="dxa"/>
          </w:tcPr>
          <w:p w:rsidR="000A41CD" w:rsidRPr="00992721" w:rsidRDefault="000A41CD" w:rsidP="006666D8">
            <w:pPr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0A41CD" w:rsidRPr="00992721" w:rsidRDefault="000A41CD" w:rsidP="006666D8">
            <w:pPr>
              <w:rPr>
                <w:sz w:val="24"/>
                <w:szCs w:val="24"/>
              </w:rPr>
            </w:pPr>
          </w:p>
        </w:tc>
        <w:tc>
          <w:tcPr>
            <w:tcW w:w="1566" w:type="dxa"/>
          </w:tcPr>
          <w:p w:rsidR="000A41CD" w:rsidRPr="00992721" w:rsidRDefault="000A41CD" w:rsidP="006666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A41CD" w:rsidRPr="00992721" w:rsidRDefault="000A41CD" w:rsidP="006666D8">
            <w:pPr>
              <w:jc w:val="center"/>
              <w:rPr>
                <w:sz w:val="24"/>
                <w:szCs w:val="24"/>
                <w:lang w:val="ky-KG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A41CD" w:rsidRPr="00992721" w:rsidRDefault="000A41CD" w:rsidP="006666D8">
            <w:pPr>
              <w:rPr>
                <w:sz w:val="24"/>
                <w:szCs w:val="24"/>
              </w:rPr>
            </w:pPr>
          </w:p>
        </w:tc>
      </w:tr>
      <w:tr w:rsidR="000A41CD" w:rsidRPr="00992721" w:rsidTr="006666D8">
        <w:trPr>
          <w:trHeight w:val="306"/>
        </w:trPr>
        <w:tc>
          <w:tcPr>
            <w:tcW w:w="458" w:type="dxa"/>
          </w:tcPr>
          <w:p w:rsidR="000A41CD" w:rsidRPr="00992721" w:rsidRDefault="000A41CD" w:rsidP="006666D8">
            <w:pPr>
              <w:rPr>
                <w:sz w:val="24"/>
                <w:szCs w:val="24"/>
              </w:rPr>
            </w:pPr>
            <w:r w:rsidRPr="00992721">
              <w:rPr>
                <w:sz w:val="24"/>
                <w:szCs w:val="24"/>
              </w:rPr>
              <w:t>2</w:t>
            </w:r>
          </w:p>
        </w:tc>
        <w:tc>
          <w:tcPr>
            <w:tcW w:w="1060" w:type="dxa"/>
          </w:tcPr>
          <w:p w:rsidR="000A41CD" w:rsidRPr="00992721" w:rsidRDefault="000A41CD" w:rsidP="006666D8">
            <w:pPr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0A41CD" w:rsidRPr="00992721" w:rsidRDefault="000A41CD" w:rsidP="006666D8">
            <w:pPr>
              <w:rPr>
                <w:sz w:val="24"/>
                <w:szCs w:val="24"/>
              </w:rPr>
            </w:pPr>
          </w:p>
        </w:tc>
        <w:tc>
          <w:tcPr>
            <w:tcW w:w="1566" w:type="dxa"/>
          </w:tcPr>
          <w:p w:rsidR="000A41CD" w:rsidRPr="00992721" w:rsidRDefault="000A41CD" w:rsidP="006666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A41CD" w:rsidRPr="00992721" w:rsidRDefault="000A41CD" w:rsidP="006666D8">
            <w:pPr>
              <w:jc w:val="center"/>
              <w:rPr>
                <w:sz w:val="24"/>
                <w:szCs w:val="24"/>
                <w:lang w:val="ky-KG"/>
              </w:rPr>
            </w:pPr>
          </w:p>
        </w:tc>
        <w:tc>
          <w:tcPr>
            <w:tcW w:w="1134" w:type="dxa"/>
          </w:tcPr>
          <w:p w:rsidR="000A41CD" w:rsidRPr="00992721" w:rsidRDefault="000A41CD" w:rsidP="006666D8">
            <w:pPr>
              <w:rPr>
                <w:sz w:val="24"/>
                <w:szCs w:val="24"/>
              </w:rPr>
            </w:pPr>
          </w:p>
        </w:tc>
      </w:tr>
      <w:tr w:rsidR="000A41CD" w:rsidRPr="00992721" w:rsidTr="006666D8">
        <w:trPr>
          <w:trHeight w:val="332"/>
        </w:trPr>
        <w:tc>
          <w:tcPr>
            <w:tcW w:w="458" w:type="dxa"/>
          </w:tcPr>
          <w:p w:rsidR="000A41CD" w:rsidRPr="00992721" w:rsidRDefault="000A41CD" w:rsidP="006666D8">
            <w:pPr>
              <w:rPr>
                <w:sz w:val="24"/>
                <w:szCs w:val="24"/>
              </w:rPr>
            </w:pPr>
            <w:r w:rsidRPr="00992721">
              <w:rPr>
                <w:sz w:val="24"/>
                <w:szCs w:val="24"/>
              </w:rPr>
              <w:t>3</w:t>
            </w:r>
          </w:p>
        </w:tc>
        <w:tc>
          <w:tcPr>
            <w:tcW w:w="1060" w:type="dxa"/>
          </w:tcPr>
          <w:p w:rsidR="000A41CD" w:rsidRPr="00992721" w:rsidRDefault="000A41CD" w:rsidP="006666D8">
            <w:pPr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0A41CD" w:rsidRPr="00992721" w:rsidRDefault="000A41CD" w:rsidP="006666D8">
            <w:pPr>
              <w:rPr>
                <w:sz w:val="24"/>
                <w:szCs w:val="24"/>
              </w:rPr>
            </w:pPr>
          </w:p>
        </w:tc>
        <w:tc>
          <w:tcPr>
            <w:tcW w:w="1566" w:type="dxa"/>
          </w:tcPr>
          <w:p w:rsidR="000A41CD" w:rsidRPr="00992721" w:rsidRDefault="000A41CD" w:rsidP="006666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A41CD" w:rsidRPr="00992721" w:rsidRDefault="000A41CD" w:rsidP="006666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A41CD" w:rsidRPr="00992721" w:rsidRDefault="000A41CD" w:rsidP="006666D8">
            <w:pPr>
              <w:rPr>
                <w:sz w:val="24"/>
                <w:szCs w:val="24"/>
              </w:rPr>
            </w:pPr>
          </w:p>
        </w:tc>
      </w:tr>
      <w:tr w:rsidR="000A41CD" w:rsidRPr="00992721" w:rsidTr="006666D8">
        <w:trPr>
          <w:trHeight w:val="332"/>
        </w:trPr>
        <w:tc>
          <w:tcPr>
            <w:tcW w:w="458" w:type="dxa"/>
          </w:tcPr>
          <w:p w:rsidR="000A41CD" w:rsidRPr="00992721" w:rsidRDefault="000A41CD" w:rsidP="006666D8">
            <w:pPr>
              <w:rPr>
                <w:sz w:val="24"/>
                <w:szCs w:val="24"/>
              </w:rPr>
            </w:pPr>
            <w:r w:rsidRPr="00992721">
              <w:rPr>
                <w:sz w:val="24"/>
                <w:szCs w:val="24"/>
              </w:rPr>
              <w:t>4</w:t>
            </w:r>
          </w:p>
        </w:tc>
        <w:tc>
          <w:tcPr>
            <w:tcW w:w="1060" w:type="dxa"/>
          </w:tcPr>
          <w:p w:rsidR="000A41CD" w:rsidRPr="00992721" w:rsidRDefault="000A41CD" w:rsidP="006666D8">
            <w:pPr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0A41CD" w:rsidRPr="00992721" w:rsidRDefault="000A41CD" w:rsidP="006666D8">
            <w:pPr>
              <w:rPr>
                <w:sz w:val="24"/>
                <w:szCs w:val="24"/>
              </w:rPr>
            </w:pPr>
          </w:p>
        </w:tc>
        <w:tc>
          <w:tcPr>
            <w:tcW w:w="1566" w:type="dxa"/>
          </w:tcPr>
          <w:p w:rsidR="000A41CD" w:rsidRPr="00992721" w:rsidRDefault="000A41CD" w:rsidP="006666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A41CD" w:rsidRPr="00992721" w:rsidRDefault="000A41CD" w:rsidP="006666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A41CD" w:rsidRPr="00992721" w:rsidRDefault="000A41CD" w:rsidP="006666D8">
            <w:pPr>
              <w:rPr>
                <w:sz w:val="24"/>
                <w:szCs w:val="24"/>
              </w:rPr>
            </w:pPr>
          </w:p>
        </w:tc>
      </w:tr>
      <w:tr w:rsidR="000A41CD" w:rsidRPr="00992721" w:rsidTr="006666D8">
        <w:trPr>
          <w:trHeight w:val="332"/>
        </w:trPr>
        <w:tc>
          <w:tcPr>
            <w:tcW w:w="9185" w:type="dxa"/>
            <w:gridSpan w:val="6"/>
          </w:tcPr>
          <w:p w:rsidR="000A41CD" w:rsidRPr="009A3E16" w:rsidRDefault="000A41CD" w:rsidP="006666D8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2-модуль</w:t>
            </w:r>
          </w:p>
        </w:tc>
      </w:tr>
      <w:tr w:rsidR="000A41CD" w:rsidRPr="00992721" w:rsidTr="006666D8">
        <w:trPr>
          <w:trHeight w:val="317"/>
        </w:trPr>
        <w:tc>
          <w:tcPr>
            <w:tcW w:w="458" w:type="dxa"/>
          </w:tcPr>
          <w:p w:rsidR="000A41CD" w:rsidRPr="00992721" w:rsidRDefault="000A41CD" w:rsidP="006666D8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</w:tcPr>
          <w:p w:rsidR="000A41CD" w:rsidRPr="00992721" w:rsidRDefault="000A41CD" w:rsidP="006666D8">
            <w:pPr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0A41CD" w:rsidRPr="00992721" w:rsidRDefault="000A41CD" w:rsidP="006666D8">
            <w:pPr>
              <w:rPr>
                <w:sz w:val="24"/>
                <w:szCs w:val="24"/>
              </w:rPr>
            </w:pPr>
          </w:p>
        </w:tc>
        <w:tc>
          <w:tcPr>
            <w:tcW w:w="1566" w:type="dxa"/>
          </w:tcPr>
          <w:p w:rsidR="000A41CD" w:rsidRPr="00992721" w:rsidRDefault="000A41CD" w:rsidP="006666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A41CD" w:rsidRPr="00992721" w:rsidRDefault="000A41CD" w:rsidP="006666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A41CD" w:rsidRPr="00992721" w:rsidRDefault="000A41CD" w:rsidP="006666D8">
            <w:pPr>
              <w:rPr>
                <w:sz w:val="24"/>
                <w:szCs w:val="24"/>
              </w:rPr>
            </w:pPr>
          </w:p>
        </w:tc>
      </w:tr>
      <w:tr w:rsidR="000A41CD" w:rsidRPr="00992721" w:rsidTr="006666D8">
        <w:trPr>
          <w:trHeight w:val="317"/>
        </w:trPr>
        <w:tc>
          <w:tcPr>
            <w:tcW w:w="458" w:type="dxa"/>
          </w:tcPr>
          <w:p w:rsidR="000A41CD" w:rsidRPr="00992721" w:rsidRDefault="000A41CD" w:rsidP="006666D8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</w:tcPr>
          <w:p w:rsidR="000A41CD" w:rsidRPr="00992721" w:rsidRDefault="000A41CD" w:rsidP="006666D8">
            <w:pPr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0A41CD" w:rsidRPr="00992721" w:rsidRDefault="000A41CD" w:rsidP="006666D8">
            <w:pPr>
              <w:rPr>
                <w:sz w:val="24"/>
                <w:szCs w:val="24"/>
              </w:rPr>
            </w:pPr>
          </w:p>
        </w:tc>
        <w:tc>
          <w:tcPr>
            <w:tcW w:w="1566" w:type="dxa"/>
          </w:tcPr>
          <w:p w:rsidR="000A41CD" w:rsidRPr="00992721" w:rsidRDefault="000A41CD" w:rsidP="006666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A41CD" w:rsidRPr="00992721" w:rsidRDefault="000A41CD" w:rsidP="006666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A41CD" w:rsidRPr="00992721" w:rsidRDefault="000A41CD" w:rsidP="006666D8">
            <w:pPr>
              <w:rPr>
                <w:sz w:val="24"/>
                <w:szCs w:val="24"/>
              </w:rPr>
            </w:pPr>
          </w:p>
        </w:tc>
      </w:tr>
      <w:tr w:rsidR="000A41CD" w:rsidRPr="00992721" w:rsidTr="006666D8">
        <w:trPr>
          <w:trHeight w:val="317"/>
        </w:trPr>
        <w:tc>
          <w:tcPr>
            <w:tcW w:w="458" w:type="dxa"/>
          </w:tcPr>
          <w:p w:rsidR="000A41CD" w:rsidRPr="00992721" w:rsidRDefault="000A41CD" w:rsidP="006666D8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</w:tcPr>
          <w:p w:rsidR="000A41CD" w:rsidRPr="00992721" w:rsidRDefault="000A41CD" w:rsidP="006666D8">
            <w:pPr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0A41CD" w:rsidRPr="00992721" w:rsidRDefault="000A41CD" w:rsidP="006666D8">
            <w:pPr>
              <w:rPr>
                <w:sz w:val="24"/>
                <w:szCs w:val="24"/>
              </w:rPr>
            </w:pPr>
          </w:p>
        </w:tc>
        <w:tc>
          <w:tcPr>
            <w:tcW w:w="1566" w:type="dxa"/>
          </w:tcPr>
          <w:p w:rsidR="000A41CD" w:rsidRPr="00992721" w:rsidRDefault="000A41CD" w:rsidP="006666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A41CD" w:rsidRPr="00992721" w:rsidRDefault="000A41CD" w:rsidP="006666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A41CD" w:rsidRPr="00992721" w:rsidRDefault="000A41CD" w:rsidP="006666D8">
            <w:pPr>
              <w:rPr>
                <w:sz w:val="24"/>
                <w:szCs w:val="24"/>
              </w:rPr>
            </w:pPr>
          </w:p>
        </w:tc>
      </w:tr>
      <w:tr w:rsidR="000A41CD" w:rsidRPr="00992721" w:rsidTr="006666D8">
        <w:trPr>
          <w:trHeight w:val="315"/>
        </w:trPr>
        <w:tc>
          <w:tcPr>
            <w:tcW w:w="458" w:type="dxa"/>
          </w:tcPr>
          <w:p w:rsidR="000A41CD" w:rsidRPr="00992721" w:rsidRDefault="000A41CD" w:rsidP="006666D8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</w:tcPr>
          <w:p w:rsidR="000A41CD" w:rsidRPr="00992721" w:rsidRDefault="000A41CD" w:rsidP="006666D8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2982" w:type="dxa"/>
          </w:tcPr>
          <w:p w:rsidR="000A41CD" w:rsidRPr="00992721" w:rsidRDefault="00930EE6" w:rsidP="006666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y-KG"/>
              </w:rPr>
              <w:t>Итого</w:t>
            </w:r>
            <w:r w:rsidR="000A41CD" w:rsidRPr="0099272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566" w:type="dxa"/>
          </w:tcPr>
          <w:p w:rsidR="000A41CD" w:rsidRPr="00992721" w:rsidRDefault="000A41CD" w:rsidP="006666D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0A41CD" w:rsidRPr="00992721" w:rsidRDefault="000A41CD" w:rsidP="006666D8">
            <w:pPr>
              <w:jc w:val="center"/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1134" w:type="dxa"/>
          </w:tcPr>
          <w:p w:rsidR="000A41CD" w:rsidRPr="00992721" w:rsidRDefault="000A41CD" w:rsidP="006666D8">
            <w:pPr>
              <w:rPr>
                <w:sz w:val="24"/>
                <w:szCs w:val="24"/>
              </w:rPr>
            </w:pPr>
          </w:p>
        </w:tc>
      </w:tr>
    </w:tbl>
    <w:p w:rsidR="000A41CD" w:rsidRDefault="000A41CD" w:rsidP="000A41CD">
      <w:pPr>
        <w:rPr>
          <w:sz w:val="24"/>
          <w:szCs w:val="24"/>
          <w:lang w:val="ky-KG"/>
        </w:rPr>
      </w:pPr>
    </w:p>
    <w:p w:rsidR="000A41CD" w:rsidRDefault="000A41CD" w:rsidP="000A41CD">
      <w:pPr>
        <w:rPr>
          <w:sz w:val="24"/>
          <w:szCs w:val="24"/>
          <w:lang w:val="ky-KG"/>
        </w:rPr>
      </w:pPr>
    </w:p>
    <w:p w:rsidR="000A41CD" w:rsidRDefault="00930EE6" w:rsidP="000A41CD">
      <w:pPr>
        <w:jc w:val="center"/>
        <w:rPr>
          <w:b/>
          <w:sz w:val="24"/>
          <w:szCs w:val="24"/>
          <w:lang w:val="ky-KG"/>
        </w:rPr>
      </w:pPr>
      <w:r>
        <w:rPr>
          <w:b/>
          <w:sz w:val="24"/>
          <w:szCs w:val="24"/>
          <w:lang w:val="ky-KG"/>
        </w:rPr>
        <w:t>План организации СРС</w:t>
      </w:r>
    </w:p>
    <w:p w:rsidR="000A41CD" w:rsidRPr="00BA0B42" w:rsidRDefault="000A41CD" w:rsidP="000A41CD">
      <w:pPr>
        <w:jc w:val="center"/>
        <w:rPr>
          <w:b/>
          <w:sz w:val="24"/>
          <w:szCs w:val="24"/>
          <w:lang w:val="ky-KG"/>
        </w:rPr>
      </w:pPr>
    </w:p>
    <w:tbl>
      <w:tblPr>
        <w:tblStyle w:val="a3"/>
        <w:tblW w:w="9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25"/>
        <w:gridCol w:w="993"/>
        <w:gridCol w:w="1559"/>
        <w:gridCol w:w="992"/>
        <w:gridCol w:w="1559"/>
        <w:gridCol w:w="993"/>
        <w:gridCol w:w="1417"/>
        <w:gridCol w:w="1276"/>
      </w:tblGrid>
      <w:tr w:rsidR="000A41CD" w:rsidRPr="008C5A54" w:rsidTr="006666D8">
        <w:trPr>
          <w:trHeight w:val="751"/>
        </w:trPr>
        <w:tc>
          <w:tcPr>
            <w:tcW w:w="425" w:type="dxa"/>
          </w:tcPr>
          <w:p w:rsidR="000A41CD" w:rsidRPr="008C5A54" w:rsidRDefault="000A41CD" w:rsidP="006666D8">
            <w:pPr>
              <w:rPr>
                <w:b/>
                <w:sz w:val="24"/>
                <w:szCs w:val="24"/>
              </w:rPr>
            </w:pPr>
            <w:r w:rsidRPr="008C5A5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993" w:type="dxa"/>
          </w:tcPr>
          <w:p w:rsidR="000A41CD" w:rsidRPr="00E55BE2" w:rsidRDefault="000A41CD" w:rsidP="006666D8">
            <w:pPr>
              <w:rPr>
                <w:b/>
                <w:sz w:val="20"/>
                <w:szCs w:val="20"/>
                <w:lang w:val="ky-KG"/>
              </w:rPr>
            </w:pPr>
            <w:r w:rsidRPr="00E55BE2">
              <w:rPr>
                <w:b/>
                <w:sz w:val="20"/>
                <w:szCs w:val="20"/>
                <w:lang w:val="ky-KG"/>
              </w:rPr>
              <w:t xml:space="preserve">Тема </w:t>
            </w:r>
          </w:p>
        </w:tc>
        <w:tc>
          <w:tcPr>
            <w:tcW w:w="1559" w:type="dxa"/>
          </w:tcPr>
          <w:p w:rsidR="000A41CD" w:rsidRPr="00E55BE2" w:rsidRDefault="00930EE6" w:rsidP="006666D8">
            <w:pPr>
              <w:rPr>
                <w:b/>
                <w:sz w:val="20"/>
                <w:szCs w:val="20"/>
                <w:lang w:val="ky-KG"/>
              </w:rPr>
            </w:pPr>
            <w:r>
              <w:rPr>
                <w:b/>
                <w:sz w:val="20"/>
                <w:szCs w:val="20"/>
                <w:lang w:val="ky-KG"/>
              </w:rPr>
              <w:t>Задание  для СРС</w:t>
            </w:r>
          </w:p>
        </w:tc>
        <w:tc>
          <w:tcPr>
            <w:tcW w:w="992" w:type="dxa"/>
          </w:tcPr>
          <w:p w:rsidR="000A41CD" w:rsidRPr="00E55BE2" w:rsidRDefault="00930EE6" w:rsidP="006666D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ky-KG"/>
              </w:rPr>
              <w:t xml:space="preserve">Часы </w:t>
            </w:r>
            <w:r w:rsidR="000A41CD" w:rsidRPr="00E55BE2">
              <w:rPr>
                <w:b/>
                <w:sz w:val="20"/>
                <w:szCs w:val="20"/>
                <w:lang w:val="ky-KG"/>
              </w:rPr>
              <w:t xml:space="preserve">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A41CD" w:rsidRPr="00E55BE2" w:rsidRDefault="00930EE6" w:rsidP="00930EE6">
            <w:pPr>
              <w:rPr>
                <w:b/>
                <w:sz w:val="20"/>
                <w:szCs w:val="20"/>
                <w:lang w:val="ky-KG"/>
              </w:rPr>
            </w:pPr>
            <w:r>
              <w:rPr>
                <w:b/>
                <w:sz w:val="20"/>
                <w:szCs w:val="20"/>
                <w:lang w:val="ky-KG"/>
              </w:rPr>
              <w:t>Оценочные средства</w:t>
            </w:r>
            <w:r w:rsidR="000A41CD" w:rsidRPr="00E55BE2">
              <w:rPr>
                <w:b/>
                <w:sz w:val="20"/>
                <w:szCs w:val="20"/>
                <w:lang w:val="ky-KG"/>
              </w:rPr>
              <w:t xml:space="preserve"> 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A41CD" w:rsidRPr="00E55BE2" w:rsidRDefault="000A41CD" w:rsidP="006666D8">
            <w:pPr>
              <w:rPr>
                <w:b/>
                <w:sz w:val="20"/>
                <w:szCs w:val="20"/>
              </w:rPr>
            </w:pPr>
            <w:r w:rsidRPr="00E55BE2">
              <w:rPr>
                <w:b/>
                <w:sz w:val="20"/>
                <w:szCs w:val="20"/>
              </w:rPr>
              <w:t>Балл</w:t>
            </w:r>
            <w:r w:rsidRPr="00E55BE2">
              <w:rPr>
                <w:b/>
                <w:sz w:val="20"/>
                <w:szCs w:val="20"/>
                <w:lang w:val="ky-KG"/>
              </w:rPr>
              <w:t>ы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A41CD" w:rsidRPr="00E55BE2" w:rsidRDefault="00930EE6" w:rsidP="006666D8">
            <w:pPr>
              <w:rPr>
                <w:b/>
                <w:sz w:val="20"/>
                <w:szCs w:val="20"/>
                <w:lang w:val="ky-KG"/>
              </w:rPr>
            </w:pPr>
            <w:r>
              <w:rPr>
                <w:b/>
                <w:sz w:val="20"/>
                <w:szCs w:val="20"/>
                <w:lang w:val="ky-KG"/>
              </w:rPr>
              <w:t xml:space="preserve">Литература </w:t>
            </w:r>
            <w:r w:rsidR="000A41CD" w:rsidRPr="00E55BE2">
              <w:rPr>
                <w:b/>
                <w:sz w:val="20"/>
                <w:szCs w:val="20"/>
                <w:lang w:val="ky-KG"/>
              </w:rPr>
              <w:t xml:space="preserve">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A41CD" w:rsidRPr="00E55BE2" w:rsidRDefault="00930EE6" w:rsidP="006666D8">
            <w:pPr>
              <w:rPr>
                <w:b/>
                <w:sz w:val="20"/>
                <w:szCs w:val="20"/>
                <w:lang w:val="ky-KG"/>
              </w:rPr>
            </w:pPr>
            <w:r>
              <w:rPr>
                <w:b/>
                <w:sz w:val="20"/>
                <w:szCs w:val="20"/>
                <w:lang w:val="ky-KG"/>
              </w:rPr>
              <w:t>Срок сдачи</w:t>
            </w:r>
          </w:p>
        </w:tc>
      </w:tr>
      <w:tr w:rsidR="000A41CD" w:rsidRPr="00350386" w:rsidTr="006666D8">
        <w:trPr>
          <w:trHeight w:val="751"/>
        </w:trPr>
        <w:tc>
          <w:tcPr>
            <w:tcW w:w="425" w:type="dxa"/>
          </w:tcPr>
          <w:p w:rsidR="000A41CD" w:rsidRPr="00A81BA8" w:rsidRDefault="000A41CD" w:rsidP="006666D8">
            <w:pPr>
              <w:rPr>
                <w:sz w:val="24"/>
                <w:szCs w:val="24"/>
                <w:lang w:val="ky-KG"/>
              </w:rPr>
            </w:pPr>
            <w:r w:rsidRPr="00A81BA8">
              <w:rPr>
                <w:sz w:val="24"/>
                <w:szCs w:val="24"/>
                <w:lang w:val="ky-KG"/>
              </w:rPr>
              <w:t>1.</w:t>
            </w:r>
          </w:p>
        </w:tc>
        <w:tc>
          <w:tcPr>
            <w:tcW w:w="993" w:type="dxa"/>
          </w:tcPr>
          <w:p w:rsidR="000A41CD" w:rsidRPr="00A81BA8" w:rsidRDefault="000A41CD" w:rsidP="006666D8">
            <w:pPr>
              <w:rPr>
                <w:sz w:val="24"/>
                <w:szCs w:val="24"/>
                <w:lang w:val="ky-KG"/>
              </w:rPr>
            </w:pPr>
            <w:r w:rsidRPr="00A81BA8">
              <w:rPr>
                <w:sz w:val="24"/>
                <w:szCs w:val="24"/>
                <w:lang w:val="ky-KG"/>
              </w:rPr>
              <w:t>...</w:t>
            </w:r>
          </w:p>
        </w:tc>
        <w:tc>
          <w:tcPr>
            <w:tcW w:w="1559" w:type="dxa"/>
          </w:tcPr>
          <w:p w:rsidR="000A41CD" w:rsidRDefault="000A41CD" w:rsidP="006666D8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992" w:type="dxa"/>
          </w:tcPr>
          <w:p w:rsidR="000A41CD" w:rsidRDefault="000A41CD" w:rsidP="006666D8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A41CD" w:rsidRDefault="000A41CD" w:rsidP="006666D8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A41CD" w:rsidRDefault="000A41CD" w:rsidP="006666D8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A41CD" w:rsidRDefault="000A41CD" w:rsidP="006666D8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A41CD" w:rsidRDefault="000A41CD" w:rsidP="006666D8">
            <w:pPr>
              <w:rPr>
                <w:b/>
                <w:sz w:val="24"/>
                <w:szCs w:val="24"/>
                <w:lang w:val="ky-KG"/>
              </w:rPr>
            </w:pPr>
          </w:p>
        </w:tc>
      </w:tr>
      <w:tr w:rsidR="000A41CD" w:rsidRPr="00350386" w:rsidTr="006666D8">
        <w:trPr>
          <w:trHeight w:val="751"/>
        </w:trPr>
        <w:tc>
          <w:tcPr>
            <w:tcW w:w="425" w:type="dxa"/>
          </w:tcPr>
          <w:p w:rsidR="000A41CD" w:rsidRPr="00A81BA8" w:rsidRDefault="000A41CD" w:rsidP="006666D8">
            <w:pPr>
              <w:rPr>
                <w:sz w:val="24"/>
                <w:szCs w:val="24"/>
                <w:lang w:val="ky-KG"/>
              </w:rPr>
            </w:pPr>
            <w:r w:rsidRPr="00A81BA8">
              <w:rPr>
                <w:sz w:val="24"/>
                <w:szCs w:val="24"/>
                <w:lang w:val="ky-KG"/>
              </w:rPr>
              <w:lastRenderedPageBreak/>
              <w:t>2.</w:t>
            </w:r>
          </w:p>
        </w:tc>
        <w:tc>
          <w:tcPr>
            <w:tcW w:w="993" w:type="dxa"/>
          </w:tcPr>
          <w:p w:rsidR="000A41CD" w:rsidRPr="00A81BA8" w:rsidRDefault="000A41CD" w:rsidP="006666D8">
            <w:pPr>
              <w:rPr>
                <w:sz w:val="24"/>
                <w:szCs w:val="24"/>
                <w:lang w:val="ky-KG"/>
              </w:rPr>
            </w:pPr>
            <w:r w:rsidRPr="00A81BA8">
              <w:rPr>
                <w:sz w:val="24"/>
                <w:szCs w:val="24"/>
                <w:lang w:val="ky-KG"/>
              </w:rPr>
              <w:t>...</w:t>
            </w:r>
          </w:p>
        </w:tc>
        <w:tc>
          <w:tcPr>
            <w:tcW w:w="1559" w:type="dxa"/>
          </w:tcPr>
          <w:p w:rsidR="000A41CD" w:rsidRDefault="000A41CD" w:rsidP="006666D8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992" w:type="dxa"/>
          </w:tcPr>
          <w:p w:rsidR="000A41CD" w:rsidRDefault="000A41CD" w:rsidP="006666D8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A41CD" w:rsidRDefault="000A41CD" w:rsidP="006666D8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A41CD" w:rsidRDefault="000A41CD" w:rsidP="006666D8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A41CD" w:rsidRDefault="000A41CD" w:rsidP="006666D8">
            <w:pPr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A41CD" w:rsidRDefault="000A41CD" w:rsidP="006666D8">
            <w:pPr>
              <w:rPr>
                <w:b/>
                <w:sz w:val="24"/>
                <w:szCs w:val="24"/>
                <w:lang w:val="ky-KG"/>
              </w:rPr>
            </w:pPr>
          </w:p>
        </w:tc>
      </w:tr>
    </w:tbl>
    <w:p w:rsidR="000A41CD" w:rsidRPr="00992721" w:rsidRDefault="000A41CD" w:rsidP="000A41CD">
      <w:pPr>
        <w:rPr>
          <w:sz w:val="24"/>
          <w:szCs w:val="24"/>
          <w:lang w:val="ky-KG"/>
        </w:rPr>
      </w:pPr>
    </w:p>
    <w:p w:rsidR="00930EE6" w:rsidRPr="003D58F2" w:rsidRDefault="00930EE6" w:rsidP="003D58F2">
      <w:pPr>
        <w:rPr>
          <w:rStyle w:val="y2iqfc"/>
          <w:sz w:val="24"/>
          <w:szCs w:val="24"/>
        </w:rPr>
      </w:pPr>
      <w:r w:rsidRPr="003D58F2">
        <w:rPr>
          <w:rFonts w:eastAsia="Times"/>
          <w:color w:val="5B9BD5" w:themeColor="accent1"/>
          <w:sz w:val="24"/>
          <w:szCs w:val="24"/>
          <w:lang w:val="ky-KG"/>
        </w:rPr>
        <w:t>Политика курса</w:t>
      </w:r>
      <w:r w:rsidR="003D58F2">
        <w:rPr>
          <w:rFonts w:eastAsia="Times"/>
          <w:sz w:val="24"/>
          <w:szCs w:val="24"/>
          <w:lang w:val="ky-KG"/>
        </w:rPr>
        <w:t xml:space="preserve"> </w:t>
      </w:r>
      <w:r w:rsidR="003D58F2">
        <w:rPr>
          <w:sz w:val="24"/>
          <w:szCs w:val="24"/>
          <w:lang w:val="ky-KG"/>
        </w:rPr>
        <w:t>(</w:t>
      </w:r>
      <w:r w:rsidR="003D58F2">
        <w:rPr>
          <w:sz w:val="24"/>
          <w:szCs w:val="24"/>
        </w:rPr>
        <w:t>с учетом специфики предмета некоторые элементы политики курса можно изменить)</w:t>
      </w:r>
      <w:r w:rsidR="000A41CD" w:rsidRPr="000A41CD">
        <w:rPr>
          <w:sz w:val="24"/>
          <w:szCs w:val="24"/>
          <w:lang w:val="ky-KG"/>
        </w:rPr>
        <w:t xml:space="preserve">: </w:t>
      </w:r>
    </w:p>
    <w:p w:rsidR="00F2464D" w:rsidRPr="00F2464D" w:rsidRDefault="00F2464D" w:rsidP="001819F0">
      <w:pPr>
        <w:rPr>
          <w:sz w:val="24"/>
          <w:szCs w:val="24"/>
        </w:rPr>
      </w:pPr>
    </w:p>
    <w:p w:rsidR="00F2464D" w:rsidRPr="00F2464D" w:rsidRDefault="00F2464D" w:rsidP="001819F0">
      <w:pPr>
        <w:numPr>
          <w:ilvl w:val="0"/>
          <w:numId w:val="1"/>
        </w:numPr>
        <w:rPr>
          <w:sz w:val="24"/>
          <w:szCs w:val="24"/>
        </w:rPr>
      </w:pPr>
      <w:r w:rsidRPr="00F2464D">
        <w:rPr>
          <w:b/>
          <w:bCs/>
          <w:sz w:val="24"/>
          <w:szCs w:val="24"/>
        </w:rPr>
        <w:t>Посещаемость и участие в занятиях</w:t>
      </w:r>
    </w:p>
    <w:p w:rsidR="00F2464D" w:rsidRPr="00F2464D" w:rsidRDefault="00F2464D" w:rsidP="001819F0">
      <w:pPr>
        <w:numPr>
          <w:ilvl w:val="0"/>
          <w:numId w:val="2"/>
        </w:numPr>
        <w:rPr>
          <w:sz w:val="24"/>
          <w:szCs w:val="24"/>
        </w:rPr>
      </w:pPr>
      <w:r w:rsidRPr="00F2464D">
        <w:rPr>
          <w:sz w:val="24"/>
          <w:szCs w:val="24"/>
        </w:rPr>
        <w:t>Требования к посещаемости лекций и практических занятий</w:t>
      </w:r>
    </w:p>
    <w:p w:rsidR="00F2464D" w:rsidRPr="00F2464D" w:rsidRDefault="00F2464D" w:rsidP="001819F0">
      <w:pPr>
        <w:numPr>
          <w:ilvl w:val="0"/>
          <w:numId w:val="2"/>
        </w:numPr>
        <w:rPr>
          <w:sz w:val="24"/>
          <w:szCs w:val="24"/>
        </w:rPr>
      </w:pPr>
      <w:r w:rsidRPr="00F2464D">
        <w:rPr>
          <w:sz w:val="24"/>
          <w:szCs w:val="24"/>
        </w:rPr>
        <w:t>Правила поведения на занятиях</w:t>
      </w:r>
    </w:p>
    <w:p w:rsidR="00F2464D" w:rsidRPr="00F2464D" w:rsidRDefault="00F2464D" w:rsidP="001819F0">
      <w:pPr>
        <w:numPr>
          <w:ilvl w:val="0"/>
          <w:numId w:val="2"/>
        </w:numPr>
        <w:rPr>
          <w:sz w:val="24"/>
          <w:szCs w:val="24"/>
        </w:rPr>
      </w:pPr>
      <w:r w:rsidRPr="00F2464D">
        <w:rPr>
          <w:sz w:val="24"/>
          <w:szCs w:val="24"/>
        </w:rPr>
        <w:t>Последствия пропусков занятий без уважительной причины</w:t>
      </w:r>
    </w:p>
    <w:p w:rsidR="00F2464D" w:rsidRPr="00F2464D" w:rsidRDefault="00F2464D" w:rsidP="001819F0">
      <w:pPr>
        <w:numPr>
          <w:ilvl w:val="0"/>
          <w:numId w:val="3"/>
        </w:numPr>
        <w:rPr>
          <w:sz w:val="24"/>
          <w:szCs w:val="24"/>
        </w:rPr>
      </w:pPr>
      <w:r w:rsidRPr="00F2464D">
        <w:rPr>
          <w:b/>
          <w:bCs/>
          <w:sz w:val="24"/>
          <w:szCs w:val="24"/>
        </w:rPr>
        <w:t>Академическая честность и плагиат</w:t>
      </w:r>
    </w:p>
    <w:p w:rsidR="00F2464D" w:rsidRPr="00F2464D" w:rsidRDefault="00F2464D" w:rsidP="001819F0">
      <w:pPr>
        <w:numPr>
          <w:ilvl w:val="0"/>
          <w:numId w:val="4"/>
        </w:numPr>
        <w:rPr>
          <w:sz w:val="24"/>
          <w:szCs w:val="24"/>
        </w:rPr>
      </w:pPr>
      <w:r w:rsidRPr="00F2464D">
        <w:rPr>
          <w:sz w:val="24"/>
          <w:szCs w:val="24"/>
        </w:rPr>
        <w:t>Определение плагиата и академической нечестности</w:t>
      </w:r>
    </w:p>
    <w:p w:rsidR="00F2464D" w:rsidRPr="00F2464D" w:rsidRDefault="00F2464D" w:rsidP="001819F0">
      <w:pPr>
        <w:numPr>
          <w:ilvl w:val="0"/>
          <w:numId w:val="4"/>
        </w:numPr>
        <w:rPr>
          <w:sz w:val="24"/>
          <w:szCs w:val="24"/>
        </w:rPr>
      </w:pPr>
      <w:r w:rsidRPr="00F2464D">
        <w:rPr>
          <w:sz w:val="24"/>
          <w:szCs w:val="24"/>
        </w:rPr>
        <w:t>Последствия плагиата и списывания на экзаменах</w:t>
      </w:r>
    </w:p>
    <w:p w:rsidR="00F2464D" w:rsidRPr="00F2464D" w:rsidRDefault="00F2464D" w:rsidP="001819F0">
      <w:pPr>
        <w:numPr>
          <w:ilvl w:val="0"/>
          <w:numId w:val="5"/>
        </w:numPr>
        <w:rPr>
          <w:sz w:val="24"/>
          <w:szCs w:val="24"/>
        </w:rPr>
      </w:pPr>
      <w:proofErr w:type="spellStart"/>
      <w:r w:rsidRPr="00F2464D">
        <w:rPr>
          <w:b/>
          <w:bCs/>
          <w:sz w:val="24"/>
          <w:szCs w:val="24"/>
        </w:rPr>
        <w:t>Дедлайны</w:t>
      </w:r>
      <w:proofErr w:type="spellEnd"/>
      <w:r w:rsidRPr="00F2464D">
        <w:rPr>
          <w:b/>
          <w:bCs/>
          <w:sz w:val="24"/>
          <w:szCs w:val="24"/>
        </w:rPr>
        <w:t xml:space="preserve"> и штрафы за опоздание с</w:t>
      </w:r>
      <w:r w:rsidR="001819F0">
        <w:rPr>
          <w:b/>
          <w:bCs/>
          <w:sz w:val="24"/>
          <w:szCs w:val="24"/>
        </w:rPr>
        <w:t>о</w:t>
      </w:r>
      <w:r w:rsidRPr="00F2464D">
        <w:rPr>
          <w:b/>
          <w:bCs/>
          <w:sz w:val="24"/>
          <w:szCs w:val="24"/>
        </w:rPr>
        <w:t xml:space="preserve"> сдачей работ</w:t>
      </w:r>
    </w:p>
    <w:p w:rsidR="00F2464D" w:rsidRPr="00F2464D" w:rsidRDefault="00F2464D" w:rsidP="001819F0">
      <w:pPr>
        <w:numPr>
          <w:ilvl w:val="0"/>
          <w:numId w:val="6"/>
        </w:numPr>
        <w:rPr>
          <w:sz w:val="24"/>
          <w:szCs w:val="24"/>
        </w:rPr>
      </w:pPr>
      <w:r w:rsidRPr="00F2464D">
        <w:rPr>
          <w:sz w:val="24"/>
          <w:szCs w:val="24"/>
        </w:rPr>
        <w:t>Крайние сроки сдачи домашних заданий, проектов и других работ</w:t>
      </w:r>
    </w:p>
    <w:p w:rsidR="00F2464D" w:rsidRPr="00F2464D" w:rsidRDefault="00F2464D" w:rsidP="001819F0">
      <w:pPr>
        <w:numPr>
          <w:ilvl w:val="0"/>
          <w:numId w:val="6"/>
        </w:numPr>
        <w:rPr>
          <w:sz w:val="24"/>
          <w:szCs w:val="24"/>
        </w:rPr>
      </w:pPr>
      <w:r w:rsidRPr="00F2464D">
        <w:rPr>
          <w:sz w:val="24"/>
          <w:szCs w:val="24"/>
        </w:rPr>
        <w:t xml:space="preserve">Штрафы за нарушение </w:t>
      </w:r>
      <w:proofErr w:type="spellStart"/>
      <w:r w:rsidRPr="00F2464D">
        <w:rPr>
          <w:sz w:val="24"/>
          <w:szCs w:val="24"/>
        </w:rPr>
        <w:t>дедлайнов</w:t>
      </w:r>
      <w:proofErr w:type="spellEnd"/>
    </w:p>
    <w:p w:rsidR="00F2464D" w:rsidRPr="00F2464D" w:rsidRDefault="00F2464D" w:rsidP="001819F0">
      <w:pPr>
        <w:numPr>
          <w:ilvl w:val="0"/>
          <w:numId w:val="7"/>
        </w:numPr>
        <w:rPr>
          <w:sz w:val="24"/>
          <w:szCs w:val="24"/>
        </w:rPr>
      </w:pPr>
      <w:r w:rsidRPr="00F2464D">
        <w:rPr>
          <w:b/>
          <w:bCs/>
          <w:sz w:val="24"/>
          <w:szCs w:val="24"/>
        </w:rPr>
        <w:t>Политика пересдач и апелляций</w:t>
      </w:r>
    </w:p>
    <w:p w:rsidR="00F2464D" w:rsidRPr="00F2464D" w:rsidRDefault="00F2464D" w:rsidP="001819F0">
      <w:pPr>
        <w:numPr>
          <w:ilvl w:val="0"/>
          <w:numId w:val="8"/>
        </w:numPr>
        <w:rPr>
          <w:sz w:val="24"/>
          <w:szCs w:val="24"/>
        </w:rPr>
      </w:pPr>
      <w:r w:rsidRPr="00F2464D">
        <w:rPr>
          <w:sz w:val="24"/>
          <w:szCs w:val="24"/>
        </w:rPr>
        <w:t>Условия и процедура пересдачи экзаменов и зачетов</w:t>
      </w:r>
    </w:p>
    <w:p w:rsidR="00F2464D" w:rsidRPr="00F2464D" w:rsidRDefault="00F2464D" w:rsidP="001819F0">
      <w:pPr>
        <w:numPr>
          <w:ilvl w:val="0"/>
          <w:numId w:val="8"/>
        </w:numPr>
        <w:rPr>
          <w:sz w:val="24"/>
          <w:szCs w:val="24"/>
        </w:rPr>
      </w:pPr>
      <w:r w:rsidRPr="00F2464D">
        <w:rPr>
          <w:sz w:val="24"/>
          <w:szCs w:val="24"/>
        </w:rPr>
        <w:t>Правила подачи апелляций на оценки</w:t>
      </w:r>
    </w:p>
    <w:p w:rsidR="00F2464D" w:rsidRPr="00F2464D" w:rsidRDefault="00F2464D" w:rsidP="001819F0">
      <w:pPr>
        <w:numPr>
          <w:ilvl w:val="0"/>
          <w:numId w:val="9"/>
        </w:numPr>
        <w:rPr>
          <w:sz w:val="24"/>
          <w:szCs w:val="24"/>
        </w:rPr>
      </w:pPr>
      <w:r w:rsidRPr="00F2464D">
        <w:rPr>
          <w:b/>
          <w:bCs/>
          <w:sz w:val="24"/>
          <w:szCs w:val="24"/>
        </w:rPr>
        <w:t>Использование гаджетов на занятиях</w:t>
      </w:r>
    </w:p>
    <w:p w:rsidR="00F2464D" w:rsidRPr="00F2464D" w:rsidRDefault="00F2464D" w:rsidP="001819F0">
      <w:pPr>
        <w:numPr>
          <w:ilvl w:val="0"/>
          <w:numId w:val="10"/>
        </w:numPr>
        <w:rPr>
          <w:sz w:val="24"/>
          <w:szCs w:val="24"/>
        </w:rPr>
      </w:pPr>
      <w:r w:rsidRPr="00F2464D">
        <w:rPr>
          <w:sz w:val="24"/>
          <w:szCs w:val="24"/>
        </w:rPr>
        <w:t>Разрешение или запрет использования телефонов, ноутбуков и других устройств на лекциях</w:t>
      </w:r>
    </w:p>
    <w:p w:rsidR="00F2464D" w:rsidRPr="00F2464D" w:rsidRDefault="00F2464D" w:rsidP="001819F0">
      <w:pPr>
        <w:numPr>
          <w:ilvl w:val="0"/>
          <w:numId w:val="11"/>
        </w:numPr>
        <w:rPr>
          <w:sz w:val="24"/>
          <w:szCs w:val="24"/>
        </w:rPr>
      </w:pPr>
      <w:r w:rsidRPr="00F2464D">
        <w:rPr>
          <w:b/>
          <w:bCs/>
          <w:sz w:val="24"/>
          <w:szCs w:val="24"/>
        </w:rPr>
        <w:t>Правила оформления работ и ссылок</w:t>
      </w:r>
    </w:p>
    <w:p w:rsidR="00F2464D" w:rsidRPr="00F2464D" w:rsidRDefault="00F2464D" w:rsidP="001819F0">
      <w:pPr>
        <w:numPr>
          <w:ilvl w:val="0"/>
          <w:numId w:val="12"/>
        </w:numPr>
        <w:rPr>
          <w:sz w:val="24"/>
          <w:szCs w:val="24"/>
        </w:rPr>
      </w:pPr>
      <w:r w:rsidRPr="00F2464D">
        <w:rPr>
          <w:sz w:val="24"/>
          <w:szCs w:val="24"/>
        </w:rPr>
        <w:t>Требования к оформлению письменных работ, цитированию и списку литературы</w:t>
      </w:r>
    </w:p>
    <w:p w:rsidR="003C363E" w:rsidRDefault="00F2464D" w:rsidP="003C363E">
      <w:pPr>
        <w:numPr>
          <w:ilvl w:val="0"/>
          <w:numId w:val="13"/>
        </w:numPr>
        <w:rPr>
          <w:sz w:val="24"/>
          <w:szCs w:val="24"/>
        </w:rPr>
      </w:pPr>
      <w:r w:rsidRPr="00F2464D">
        <w:rPr>
          <w:b/>
          <w:bCs/>
          <w:sz w:val="24"/>
          <w:szCs w:val="24"/>
        </w:rPr>
        <w:t>Консультации и офисные часы преподавателя</w:t>
      </w:r>
    </w:p>
    <w:p w:rsidR="003C363E" w:rsidRPr="003C363E" w:rsidRDefault="00F2464D" w:rsidP="003C363E">
      <w:pPr>
        <w:ind w:left="720"/>
        <w:rPr>
          <w:rStyle w:val="y2iqfc"/>
          <w:sz w:val="24"/>
          <w:szCs w:val="24"/>
        </w:rPr>
      </w:pPr>
      <w:r w:rsidRPr="003C363E">
        <w:rPr>
          <w:sz w:val="24"/>
          <w:szCs w:val="24"/>
        </w:rPr>
        <w:t>График консультаций и часы приема препода</w:t>
      </w:r>
      <w:r w:rsidR="003C363E" w:rsidRPr="003C363E">
        <w:rPr>
          <w:sz w:val="24"/>
          <w:szCs w:val="24"/>
        </w:rPr>
        <w:t>вателя для индивидуальных   консультаций и приема СРС.</w:t>
      </w:r>
      <w:r w:rsidR="003C363E" w:rsidRPr="003C363E">
        <w:rPr>
          <w:rStyle w:val="y2iqfc"/>
          <w:i/>
          <w:color w:val="1F1F1F"/>
          <w:sz w:val="24"/>
          <w:szCs w:val="24"/>
          <w:lang w:val="ky-KG"/>
        </w:rPr>
        <w:t xml:space="preserve"> https://www.oshsu.kg/storage/uploads/files/21684124788ilovepdf_merged_(1).pdf</w:t>
      </w:r>
    </w:p>
    <w:p w:rsidR="00F2464D" w:rsidRPr="00F2464D" w:rsidRDefault="00F2464D" w:rsidP="003C363E">
      <w:pPr>
        <w:rPr>
          <w:sz w:val="24"/>
          <w:szCs w:val="24"/>
        </w:rPr>
      </w:pPr>
    </w:p>
    <w:p w:rsidR="000A41CD" w:rsidRPr="003D58F2" w:rsidRDefault="007C788A" w:rsidP="003D58F2">
      <w:pPr>
        <w:ind w:firstLine="708"/>
        <w:rPr>
          <w:rStyle w:val="y2iqfc"/>
          <w:sz w:val="24"/>
          <w:szCs w:val="24"/>
        </w:rPr>
      </w:pPr>
      <w:r>
        <w:rPr>
          <w:sz w:val="24"/>
          <w:szCs w:val="24"/>
          <w:lang w:val="ky-KG"/>
        </w:rPr>
        <w:t>(</w:t>
      </w:r>
      <w:r w:rsidR="00F2464D" w:rsidRPr="00F2464D">
        <w:rPr>
          <w:sz w:val="24"/>
          <w:szCs w:val="24"/>
        </w:rPr>
        <w:t xml:space="preserve">Четкое изложение политики курса в </w:t>
      </w:r>
      <w:proofErr w:type="spellStart"/>
      <w:r w:rsidR="00F2464D" w:rsidRPr="00F2464D">
        <w:rPr>
          <w:sz w:val="24"/>
          <w:szCs w:val="24"/>
        </w:rPr>
        <w:t>силлабусе</w:t>
      </w:r>
      <w:proofErr w:type="spellEnd"/>
      <w:r w:rsidR="00F2464D" w:rsidRPr="00F2464D">
        <w:rPr>
          <w:sz w:val="24"/>
          <w:szCs w:val="24"/>
        </w:rPr>
        <w:t xml:space="preserve"> помогает студентам понять ожида</w:t>
      </w:r>
      <w:r w:rsidR="00264479">
        <w:rPr>
          <w:sz w:val="24"/>
          <w:szCs w:val="24"/>
        </w:rPr>
        <w:t>ния преподавателя и правила</w:t>
      </w:r>
      <w:r w:rsidR="00F2464D" w:rsidRPr="00F2464D">
        <w:rPr>
          <w:sz w:val="24"/>
          <w:szCs w:val="24"/>
        </w:rPr>
        <w:t>,</w:t>
      </w:r>
      <w:r w:rsidR="00264479">
        <w:rPr>
          <w:sz w:val="24"/>
          <w:szCs w:val="24"/>
        </w:rPr>
        <w:t xml:space="preserve"> которые необходимо соблюдать во время прохождения курса,</w:t>
      </w:r>
      <w:r w:rsidR="00F2464D" w:rsidRPr="00F2464D">
        <w:rPr>
          <w:sz w:val="24"/>
          <w:szCs w:val="24"/>
        </w:rPr>
        <w:t xml:space="preserve"> а также избежать недоразумений в процессе обучения</w:t>
      </w:r>
      <w:r>
        <w:rPr>
          <w:sz w:val="24"/>
          <w:szCs w:val="24"/>
          <w:lang w:val="ky-KG"/>
        </w:rPr>
        <w:t>)</w:t>
      </w:r>
      <w:r w:rsidR="001819F0">
        <w:rPr>
          <w:sz w:val="24"/>
          <w:szCs w:val="24"/>
        </w:rPr>
        <w:t>.</w:t>
      </w:r>
      <w:r w:rsidR="000A41CD">
        <w:rPr>
          <w:rFonts w:ascii="Noto Sans Symbols" w:eastAsia="Noto Sans Symbols" w:hAnsi="Noto Sans Symbols" w:cs="Noto Sans Symbols"/>
          <w:i/>
          <w:color w:val="000000"/>
          <w:sz w:val="24"/>
          <w:szCs w:val="24"/>
          <w:lang w:val="ky-KG"/>
        </w:rPr>
        <w:tab/>
      </w:r>
      <w:r w:rsidR="000A41CD" w:rsidRPr="00992721">
        <w:rPr>
          <w:rStyle w:val="y2iqfc"/>
          <w:i/>
          <w:color w:val="1F1F1F"/>
          <w:sz w:val="24"/>
          <w:szCs w:val="24"/>
          <w:lang w:val="ky-KG"/>
        </w:rPr>
        <w:t xml:space="preserve"> </w:t>
      </w:r>
    </w:p>
    <w:p w:rsidR="00C24A64" w:rsidRPr="00C24A64" w:rsidRDefault="00C24A64" w:rsidP="00C24A64">
      <w:pPr>
        <w:pStyle w:val="4"/>
        <w:rPr>
          <w:rStyle w:val="y2iqfc"/>
          <w:rFonts w:ascii="Times New Roman" w:eastAsia="Times" w:hAnsi="Times New Roman" w:cs="Times New Roman"/>
          <w:sz w:val="24"/>
          <w:szCs w:val="24"/>
          <w:lang w:val="ky-KG"/>
        </w:rPr>
      </w:pPr>
      <w:r>
        <w:rPr>
          <w:rFonts w:ascii="Times New Roman" w:eastAsia="Times" w:hAnsi="Times New Roman" w:cs="Times New Roman"/>
          <w:sz w:val="24"/>
          <w:szCs w:val="24"/>
          <w:lang w:val="ky-KG"/>
        </w:rPr>
        <w:t>Система оценки</w:t>
      </w:r>
    </w:p>
    <w:p w:rsidR="00C24A64" w:rsidRPr="00C24A64" w:rsidRDefault="00C24A64" w:rsidP="00264479">
      <w:pPr>
        <w:pStyle w:val="a5"/>
        <w:shd w:val="clear" w:color="auto" w:fill="FFFFFF" w:themeFill="background1"/>
        <w:ind w:firstLine="708"/>
        <w:jc w:val="both"/>
        <w:rPr>
          <w:color w:val="1F1F1F"/>
          <w:sz w:val="24"/>
          <w:szCs w:val="24"/>
          <w:lang w:val="ky-KG"/>
        </w:rPr>
      </w:pPr>
      <w:r w:rsidRPr="00C24A64">
        <w:rPr>
          <w:rStyle w:val="y2iqfc"/>
          <w:rFonts w:eastAsiaTheme="majorEastAsia"/>
          <w:sz w:val="24"/>
          <w:szCs w:val="24"/>
        </w:rPr>
        <w:t>Декларация об академической честности: Студенты, проходящие этот курс, должны подать декларацию, требующую от них соблюдать политику университета в отношении академической честности.  Положение «Организация о</w:t>
      </w:r>
      <w:r>
        <w:rPr>
          <w:rStyle w:val="y2iqfc"/>
          <w:rFonts w:eastAsiaTheme="majorEastAsia"/>
          <w:sz w:val="24"/>
          <w:szCs w:val="24"/>
        </w:rPr>
        <w:t xml:space="preserve">бразовательного процесса в </w:t>
      </w:r>
      <w:proofErr w:type="spellStart"/>
      <w:r>
        <w:rPr>
          <w:rStyle w:val="y2iqfc"/>
          <w:rFonts w:eastAsiaTheme="majorEastAsia"/>
          <w:sz w:val="24"/>
          <w:szCs w:val="24"/>
        </w:rPr>
        <w:t>ОшГ</w:t>
      </w:r>
      <w:r w:rsidRPr="00C24A64">
        <w:rPr>
          <w:rStyle w:val="y2iqfc"/>
          <w:rFonts w:eastAsiaTheme="majorEastAsia"/>
          <w:sz w:val="24"/>
          <w:szCs w:val="24"/>
        </w:rPr>
        <w:t>У</w:t>
      </w:r>
      <w:proofErr w:type="spellEnd"/>
      <w:r w:rsidRPr="00C24A64">
        <w:rPr>
          <w:rStyle w:val="y2iqfc"/>
          <w:rFonts w:eastAsiaTheme="majorEastAsia"/>
          <w:sz w:val="24"/>
          <w:szCs w:val="24"/>
        </w:rPr>
        <w:t>»</w:t>
      </w:r>
      <w:r>
        <w:rPr>
          <w:rStyle w:val="y2iqfc"/>
          <w:rFonts w:eastAsiaTheme="majorEastAsia"/>
          <w:sz w:val="24"/>
          <w:szCs w:val="24"/>
        </w:rPr>
        <w:t xml:space="preserve"> </w:t>
      </w:r>
      <w:r w:rsidRPr="00E50FB0">
        <w:rPr>
          <w:sz w:val="24"/>
          <w:szCs w:val="24"/>
          <w:lang w:val="ky-KG"/>
        </w:rPr>
        <w:t>А-2024-0001</w:t>
      </w:r>
      <w:r w:rsidRPr="00992721">
        <w:rPr>
          <w:sz w:val="24"/>
          <w:szCs w:val="24"/>
          <w:lang w:val="ky-KG"/>
        </w:rPr>
        <w:t>, 2024.</w:t>
      </w:r>
      <w:r w:rsidRPr="00E50FB0">
        <w:rPr>
          <w:sz w:val="24"/>
          <w:szCs w:val="24"/>
          <w:lang w:val="ky-KG"/>
        </w:rPr>
        <w:t>01.03.2024</w:t>
      </w:r>
    </w:p>
    <w:p w:rsidR="000A41CD" w:rsidRPr="00C24A64" w:rsidRDefault="00C24A64" w:rsidP="00C24A64">
      <w:pPr>
        <w:rPr>
          <w:rFonts w:eastAsia="Times"/>
          <w:i/>
          <w:sz w:val="24"/>
          <w:szCs w:val="24"/>
        </w:rPr>
      </w:pPr>
      <w:r w:rsidRPr="00C24A64">
        <w:rPr>
          <w:rFonts w:eastAsia="Times"/>
          <w:i/>
          <w:sz w:val="24"/>
          <w:szCs w:val="24"/>
        </w:rPr>
        <w:t>Баллы за курс состоят из</w:t>
      </w:r>
      <w:r>
        <w:rPr>
          <w:rFonts w:eastAsia="Times"/>
          <w:i/>
          <w:sz w:val="24"/>
          <w:szCs w:val="24"/>
        </w:rPr>
        <w:t xml:space="preserve"> </w:t>
      </w:r>
      <w:r w:rsidR="000A41CD" w:rsidRPr="00B45770">
        <w:rPr>
          <w:rFonts w:eastAsia="Times"/>
          <w:sz w:val="22"/>
          <w:szCs w:val="22"/>
          <w:lang w:val="ky-KG"/>
        </w:rPr>
        <w:t>(100 балл</w:t>
      </w:r>
      <w:r>
        <w:rPr>
          <w:rFonts w:eastAsia="Times"/>
          <w:sz w:val="22"/>
          <w:szCs w:val="22"/>
          <w:lang w:val="ky-KG"/>
        </w:rPr>
        <w:t>ов</w:t>
      </w:r>
      <w:r w:rsidR="000A41CD" w:rsidRPr="00B45770">
        <w:rPr>
          <w:rFonts w:eastAsia="Times"/>
          <w:sz w:val="22"/>
          <w:szCs w:val="22"/>
          <w:lang w:val="ky-KG"/>
        </w:rPr>
        <w:t xml:space="preserve">):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A41CD" w:rsidRPr="00B45770" w:rsidTr="006666D8">
        <w:tc>
          <w:tcPr>
            <w:tcW w:w="4785" w:type="dxa"/>
          </w:tcPr>
          <w:p w:rsidR="000A41CD" w:rsidRPr="00B45770" w:rsidRDefault="000A41CD" w:rsidP="006666D8">
            <w:pPr>
              <w:pStyle w:val="a5"/>
              <w:spacing w:after="0"/>
              <w:rPr>
                <w:rFonts w:eastAsia="Times"/>
                <w:b/>
                <w:sz w:val="22"/>
                <w:szCs w:val="22"/>
                <w:lang w:val="ky-KG"/>
              </w:rPr>
            </w:pPr>
            <w:r w:rsidRPr="00B45770">
              <w:rPr>
                <w:rFonts w:eastAsia="Times"/>
                <w:sz w:val="22"/>
                <w:szCs w:val="22"/>
                <w:lang w:val="ky-KG"/>
              </w:rPr>
              <w:t>1-модуль</w:t>
            </w:r>
            <w:r w:rsidRPr="00B45770">
              <w:rPr>
                <w:rFonts w:eastAsia="Times"/>
                <w:b/>
                <w:sz w:val="22"/>
                <w:szCs w:val="22"/>
                <w:lang w:val="ky-KG"/>
              </w:rPr>
              <w:t xml:space="preserve">  - </w:t>
            </w:r>
            <w:r w:rsidRPr="00B45770">
              <w:rPr>
                <w:rFonts w:eastAsia="Times"/>
                <w:sz w:val="22"/>
                <w:szCs w:val="22"/>
                <w:lang w:val="ky-KG"/>
              </w:rPr>
              <w:t>30 балл</w:t>
            </w:r>
            <w:r w:rsidR="00C24A64">
              <w:rPr>
                <w:rFonts w:eastAsia="Times"/>
                <w:sz w:val="22"/>
                <w:szCs w:val="22"/>
                <w:lang w:val="ky-KG"/>
              </w:rPr>
              <w:t>ов</w:t>
            </w:r>
          </w:p>
          <w:p w:rsidR="000A41CD" w:rsidRPr="00B45770" w:rsidRDefault="000A41CD" w:rsidP="006666D8">
            <w:pPr>
              <w:rPr>
                <w:rFonts w:eastAsia="Times"/>
                <w:sz w:val="22"/>
                <w:szCs w:val="22"/>
                <w:lang w:val="ky-KG"/>
              </w:rPr>
            </w:pPr>
          </w:p>
        </w:tc>
        <w:tc>
          <w:tcPr>
            <w:tcW w:w="4786" w:type="dxa"/>
          </w:tcPr>
          <w:p w:rsidR="000A41CD" w:rsidRPr="00B45770" w:rsidRDefault="000A41CD" w:rsidP="006666D8">
            <w:pPr>
              <w:rPr>
                <w:rFonts w:eastAsia="Times"/>
                <w:sz w:val="22"/>
                <w:szCs w:val="22"/>
                <w:lang w:val="ky-KG"/>
              </w:rPr>
            </w:pPr>
            <w:r w:rsidRPr="00B45770">
              <w:rPr>
                <w:rFonts w:eastAsia="Times"/>
                <w:sz w:val="22"/>
                <w:szCs w:val="22"/>
                <w:lang w:val="ky-KG"/>
              </w:rPr>
              <w:t>2-модуль – 30 балл</w:t>
            </w:r>
            <w:r w:rsidR="00C24A64">
              <w:rPr>
                <w:rFonts w:eastAsia="Times"/>
                <w:sz w:val="22"/>
                <w:szCs w:val="22"/>
                <w:lang w:val="ky-KG"/>
              </w:rPr>
              <w:t>ов</w:t>
            </w:r>
          </w:p>
        </w:tc>
      </w:tr>
      <w:tr w:rsidR="000A41CD" w:rsidRPr="00F2464D" w:rsidTr="006666D8">
        <w:tc>
          <w:tcPr>
            <w:tcW w:w="4785" w:type="dxa"/>
          </w:tcPr>
          <w:p w:rsidR="000A41CD" w:rsidRPr="00B45770" w:rsidRDefault="00C24A64" w:rsidP="006666D8">
            <w:pPr>
              <w:pStyle w:val="7"/>
              <w:spacing w:before="0"/>
              <w:outlineLvl w:val="6"/>
              <w:rPr>
                <w:rFonts w:ascii="Times New Roman" w:eastAsia="Times" w:hAnsi="Times New Roman" w:cs="Times New Roman"/>
                <w:sz w:val="22"/>
                <w:szCs w:val="22"/>
                <w:lang w:val="ky-KG"/>
              </w:rPr>
            </w:pPr>
            <w:r>
              <w:rPr>
                <w:rFonts w:ascii="Times New Roman" w:eastAsia="Times" w:hAnsi="Times New Roman" w:cs="Times New Roman"/>
                <w:sz w:val="22"/>
                <w:szCs w:val="22"/>
                <w:lang w:val="ky-KG"/>
              </w:rPr>
              <w:t>СРС</w:t>
            </w:r>
            <w:r w:rsidR="000A41CD" w:rsidRPr="00B45770">
              <w:rPr>
                <w:rFonts w:ascii="Times New Roman" w:eastAsia="Times" w:hAnsi="Times New Roman" w:cs="Times New Roman"/>
                <w:sz w:val="22"/>
                <w:szCs w:val="22"/>
                <w:lang w:val="ky-KG"/>
              </w:rPr>
              <w:t xml:space="preserve">………………………………… </w:t>
            </w:r>
          </w:p>
          <w:p w:rsidR="000A41CD" w:rsidRPr="00B45770" w:rsidRDefault="00C24A64" w:rsidP="006666D8">
            <w:pPr>
              <w:pStyle w:val="a4"/>
              <w:rPr>
                <w:rFonts w:eastAsia="Times"/>
                <w:sz w:val="22"/>
                <w:szCs w:val="22"/>
                <w:lang w:val="ky-KG"/>
              </w:rPr>
            </w:pPr>
            <w:r>
              <w:rPr>
                <w:rFonts w:eastAsia="Times"/>
                <w:sz w:val="22"/>
                <w:szCs w:val="22"/>
                <w:lang w:val="ky-KG"/>
              </w:rPr>
              <w:t>№1 текущий контроль</w:t>
            </w:r>
            <w:r w:rsidR="000A41CD" w:rsidRPr="00B45770">
              <w:rPr>
                <w:rFonts w:eastAsia="Times"/>
                <w:sz w:val="22"/>
                <w:szCs w:val="22"/>
                <w:lang w:val="ky-KG"/>
              </w:rPr>
              <w:t>…..</w:t>
            </w:r>
            <w:r>
              <w:rPr>
                <w:rFonts w:eastAsia="Times"/>
                <w:sz w:val="22"/>
                <w:szCs w:val="22"/>
                <w:lang w:val="ky-KG"/>
              </w:rPr>
              <w:t>.........</w:t>
            </w:r>
            <w:r w:rsidR="000A41CD" w:rsidRPr="00B45770">
              <w:rPr>
                <w:rFonts w:eastAsia="Times"/>
                <w:sz w:val="22"/>
                <w:szCs w:val="22"/>
                <w:lang w:val="ky-KG"/>
              </w:rPr>
              <w:t xml:space="preserve"> </w:t>
            </w:r>
          </w:p>
          <w:p w:rsidR="000A41CD" w:rsidRDefault="000A41CD" w:rsidP="006666D8">
            <w:pPr>
              <w:rPr>
                <w:rFonts w:eastAsia="Times"/>
                <w:sz w:val="22"/>
                <w:szCs w:val="22"/>
                <w:lang w:val="ky-KG"/>
              </w:rPr>
            </w:pPr>
            <w:r w:rsidRPr="00B45770">
              <w:rPr>
                <w:rFonts w:eastAsia="Times"/>
                <w:sz w:val="22"/>
                <w:szCs w:val="22"/>
                <w:lang w:val="ky-KG"/>
              </w:rPr>
              <w:t xml:space="preserve">№2 </w:t>
            </w:r>
            <w:r w:rsidR="00C24A64">
              <w:rPr>
                <w:rFonts w:eastAsia="Times"/>
                <w:sz w:val="22"/>
                <w:szCs w:val="22"/>
                <w:lang w:val="ky-KG"/>
              </w:rPr>
              <w:t>текущий контроль................</w:t>
            </w:r>
          </w:p>
          <w:p w:rsidR="00C24A64" w:rsidRPr="00B45770" w:rsidRDefault="00C24A64" w:rsidP="006666D8">
            <w:pPr>
              <w:rPr>
                <w:rFonts w:eastAsia="Times"/>
                <w:sz w:val="22"/>
                <w:szCs w:val="22"/>
                <w:lang w:val="ky-KG"/>
              </w:rPr>
            </w:pPr>
            <w:r>
              <w:rPr>
                <w:rFonts w:eastAsia="Times"/>
                <w:sz w:val="22"/>
                <w:szCs w:val="22"/>
                <w:lang w:val="ky-KG"/>
              </w:rPr>
              <w:t>№1 рубежный контроль..............</w:t>
            </w:r>
          </w:p>
        </w:tc>
        <w:tc>
          <w:tcPr>
            <w:tcW w:w="4786" w:type="dxa"/>
          </w:tcPr>
          <w:p w:rsidR="000A41CD" w:rsidRPr="00B45770" w:rsidRDefault="00C24A64" w:rsidP="006666D8">
            <w:pPr>
              <w:pStyle w:val="7"/>
              <w:spacing w:before="0"/>
              <w:outlineLvl w:val="6"/>
              <w:rPr>
                <w:rFonts w:ascii="Times New Roman" w:eastAsia="Times" w:hAnsi="Times New Roman" w:cs="Times New Roman"/>
                <w:sz w:val="22"/>
                <w:szCs w:val="22"/>
                <w:lang w:val="ky-KG"/>
              </w:rPr>
            </w:pPr>
            <w:r>
              <w:rPr>
                <w:rFonts w:ascii="Times New Roman" w:eastAsia="Times" w:hAnsi="Times New Roman" w:cs="Times New Roman"/>
                <w:sz w:val="22"/>
                <w:szCs w:val="22"/>
                <w:lang w:val="ky-KG"/>
              </w:rPr>
              <w:t>СРС</w:t>
            </w:r>
            <w:r w:rsidR="000A41CD" w:rsidRPr="00B45770">
              <w:rPr>
                <w:rFonts w:ascii="Times New Roman" w:eastAsia="Times" w:hAnsi="Times New Roman" w:cs="Times New Roman"/>
                <w:sz w:val="22"/>
                <w:szCs w:val="22"/>
                <w:lang w:val="ky-KG"/>
              </w:rPr>
              <w:t xml:space="preserve">………………………………… </w:t>
            </w:r>
          </w:p>
          <w:p w:rsidR="000A41CD" w:rsidRPr="00B45770" w:rsidRDefault="00C24A64" w:rsidP="006666D8">
            <w:pPr>
              <w:pStyle w:val="a4"/>
              <w:rPr>
                <w:rFonts w:eastAsia="Times"/>
                <w:sz w:val="22"/>
                <w:szCs w:val="22"/>
                <w:lang w:val="ky-KG"/>
              </w:rPr>
            </w:pPr>
            <w:r>
              <w:rPr>
                <w:rFonts w:eastAsia="Times"/>
                <w:sz w:val="22"/>
                <w:szCs w:val="22"/>
                <w:lang w:val="ky-KG"/>
              </w:rPr>
              <w:t>№3 текущий контроль</w:t>
            </w:r>
            <w:r w:rsidR="000A41CD" w:rsidRPr="00B45770">
              <w:rPr>
                <w:rFonts w:eastAsia="Times"/>
                <w:sz w:val="22"/>
                <w:szCs w:val="22"/>
                <w:lang w:val="ky-KG"/>
              </w:rPr>
              <w:t xml:space="preserve"> ……….. </w:t>
            </w:r>
          </w:p>
          <w:p w:rsidR="000A41CD" w:rsidRDefault="000A41CD" w:rsidP="006666D8">
            <w:pPr>
              <w:rPr>
                <w:rFonts w:eastAsia="Times"/>
                <w:sz w:val="22"/>
                <w:szCs w:val="22"/>
                <w:lang w:val="ky-KG"/>
              </w:rPr>
            </w:pPr>
            <w:r w:rsidRPr="00B45770">
              <w:rPr>
                <w:rFonts w:eastAsia="Times"/>
                <w:sz w:val="22"/>
                <w:szCs w:val="22"/>
                <w:lang w:val="ky-KG"/>
              </w:rPr>
              <w:t xml:space="preserve">№4 </w:t>
            </w:r>
            <w:r w:rsidR="00C24A64">
              <w:rPr>
                <w:rFonts w:eastAsia="Times"/>
                <w:sz w:val="22"/>
                <w:szCs w:val="22"/>
                <w:lang w:val="ky-KG"/>
              </w:rPr>
              <w:t>текущий контроль..............</w:t>
            </w:r>
          </w:p>
          <w:p w:rsidR="00C24A64" w:rsidRPr="00B45770" w:rsidRDefault="00C24A64" w:rsidP="006666D8">
            <w:pPr>
              <w:rPr>
                <w:rFonts w:eastAsia="Times"/>
                <w:sz w:val="22"/>
                <w:szCs w:val="22"/>
                <w:lang w:val="ky-KG"/>
              </w:rPr>
            </w:pPr>
            <w:r>
              <w:rPr>
                <w:rFonts w:eastAsia="Times"/>
                <w:sz w:val="22"/>
                <w:szCs w:val="22"/>
                <w:lang w:val="ky-KG"/>
              </w:rPr>
              <w:t>№2 рубежный контроль............</w:t>
            </w:r>
          </w:p>
        </w:tc>
      </w:tr>
      <w:tr w:rsidR="000A41CD" w:rsidRPr="00C24A64" w:rsidTr="006666D8">
        <w:tc>
          <w:tcPr>
            <w:tcW w:w="9571" w:type="dxa"/>
            <w:gridSpan w:val="2"/>
          </w:tcPr>
          <w:p w:rsidR="000A41CD" w:rsidRPr="00B45770" w:rsidRDefault="00C24A64" w:rsidP="006666D8">
            <w:pPr>
              <w:pStyle w:val="4"/>
              <w:spacing w:before="0"/>
              <w:outlineLvl w:val="3"/>
              <w:rPr>
                <w:rFonts w:ascii="Times New Roman" w:eastAsia="Times" w:hAnsi="Times New Roman" w:cs="Times New Roman"/>
                <w:b w:val="0"/>
                <w:i w:val="0"/>
                <w:color w:val="auto"/>
                <w:sz w:val="22"/>
                <w:szCs w:val="22"/>
                <w:lang w:val="ky-KG"/>
              </w:rPr>
            </w:pPr>
            <w:r>
              <w:rPr>
                <w:rFonts w:ascii="Times New Roman" w:eastAsia="Times" w:hAnsi="Times New Roman" w:cs="Times New Roman"/>
                <w:b w:val="0"/>
                <w:i w:val="0"/>
                <w:color w:val="auto"/>
                <w:sz w:val="22"/>
                <w:szCs w:val="22"/>
                <w:lang w:val="ky-KG"/>
              </w:rPr>
              <w:t>Итоговый</w:t>
            </w:r>
            <w:r w:rsidR="000A41CD" w:rsidRPr="00B45770">
              <w:rPr>
                <w:rFonts w:ascii="Times New Roman" w:eastAsia="Times" w:hAnsi="Times New Roman" w:cs="Times New Roman"/>
                <w:b w:val="0"/>
                <w:i w:val="0"/>
                <w:color w:val="auto"/>
                <w:sz w:val="22"/>
                <w:szCs w:val="22"/>
                <w:lang w:val="ky-KG"/>
              </w:rPr>
              <w:t xml:space="preserve"> экзамен – 40 балл</w:t>
            </w:r>
            <w:r>
              <w:rPr>
                <w:rFonts w:ascii="Times New Roman" w:eastAsia="Times" w:hAnsi="Times New Roman" w:cs="Times New Roman"/>
                <w:b w:val="0"/>
                <w:i w:val="0"/>
                <w:color w:val="auto"/>
                <w:sz w:val="22"/>
                <w:szCs w:val="22"/>
                <w:lang w:val="ky-KG"/>
              </w:rPr>
              <w:t>ов</w:t>
            </w:r>
          </w:p>
        </w:tc>
      </w:tr>
    </w:tbl>
    <w:p w:rsidR="000A41CD" w:rsidRPr="00B45770" w:rsidRDefault="000A41CD" w:rsidP="000A41CD">
      <w:pPr>
        <w:rPr>
          <w:rFonts w:eastAsia="Times"/>
          <w:sz w:val="22"/>
          <w:szCs w:val="22"/>
          <w:lang w:val="ky-KG"/>
        </w:rPr>
      </w:pPr>
    </w:p>
    <w:p w:rsidR="000A41CD" w:rsidRDefault="00231D71" w:rsidP="000A41CD">
      <w:pPr>
        <w:widowControl w:val="0"/>
        <w:pBdr>
          <w:top w:val="nil"/>
          <w:left w:val="nil"/>
          <w:bottom w:val="nil"/>
          <w:right w:val="nil"/>
          <w:between w:val="nil"/>
        </w:pBdr>
        <w:ind w:left="494" w:right="427"/>
        <w:jc w:val="center"/>
        <w:rPr>
          <w:rFonts w:eastAsia="Times"/>
          <w:b/>
          <w:color w:val="5B9BD5" w:themeColor="accent1"/>
          <w:sz w:val="22"/>
          <w:szCs w:val="22"/>
          <w:lang w:val="ky-KG"/>
        </w:rPr>
      </w:pPr>
      <w:r>
        <w:rPr>
          <w:rFonts w:eastAsia="Times"/>
          <w:b/>
          <w:color w:val="5B9BD5" w:themeColor="accent1"/>
          <w:sz w:val="22"/>
          <w:szCs w:val="22"/>
          <w:lang w:val="ky-KG"/>
        </w:rPr>
        <w:t>Образовательные ресурсы</w:t>
      </w:r>
    </w:p>
    <w:p w:rsidR="000A41CD" w:rsidRPr="000B36E4" w:rsidRDefault="000A41CD" w:rsidP="000A41CD">
      <w:pPr>
        <w:widowControl w:val="0"/>
        <w:pBdr>
          <w:top w:val="nil"/>
          <w:left w:val="nil"/>
          <w:bottom w:val="nil"/>
          <w:right w:val="nil"/>
          <w:between w:val="nil"/>
        </w:pBdr>
        <w:ind w:left="494" w:right="427"/>
        <w:jc w:val="center"/>
        <w:rPr>
          <w:rFonts w:eastAsia="Times"/>
          <w:b/>
          <w:i/>
          <w:color w:val="5B9BD5" w:themeColor="accent1"/>
          <w:sz w:val="24"/>
          <w:szCs w:val="24"/>
          <w:lang w:val="ky-KG"/>
        </w:rPr>
      </w:pPr>
    </w:p>
    <w:tbl>
      <w:tblPr>
        <w:tblW w:w="9631" w:type="dxa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7"/>
        <w:gridCol w:w="5094"/>
      </w:tblGrid>
      <w:tr w:rsidR="000A41CD" w:rsidRPr="00B45770" w:rsidTr="006666D8">
        <w:trPr>
          <w:trHeight w:val="256"/>
        </w:trPr>
        <w:tc>
          <w:tcPr>
            <w:tcW w:w="9631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231D71" w:rsidRDefault="00231D71" w:rsidP="00231D71">
            <w:pPr>
              <w:pStyle w:val="HTM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D71">
              <w:rPr>
                <w:rStyle w:val="y2iqfc"/>
                <w:rFonts w:ascii="Times New Roman" w:eastAsiaTheme="majorEastAsia" w:hAnsi="Times New Roman" w:cs="Times New Roman"/>
                <w:i/>
                <w:sz w:val="24"/>
                <w:szCs w:val="24"/>
              </w:rPr>
              <w:t>(используйте полную ссылку и укажите, где можно получить доступ к текстам/материалам)</w:t>
            </w:r>
          </w:p>
        </w:tc>
      </w:tr>
      <w:tr w:rsidR="000A41CD" w:rsidRPr="00B45770" w:rsidTr="006666D8">
        <w:trPr>
          <w:trHeight w:val="1068"/>
        </w:trPr>
        <w:tc>
          <w:tcPr>
            <w:tcW w:w="4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B45770" w:rsidRDefault="000A41CD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912" w:firstLine="3"/>
              <w:rPr>
                <w:color w:val="000000"/>
                <w:sz w:val="22"/>
                <w:szCs w:val="22"/>
              </w:rPr>
            </w:pPr>
            <w:r w:rsidRPr="00B45770">
              <w:rPr>
                <w:rFonts w:eastAsia="Times"/>
                <w:b/>
                <w:color w:val="000000"/>
                <w:sz w:val="22"/>
                <w:szCs w:val="22"/>
              </w:rPr>
              <w:lastRenderedPageBreak/>
              <w:t>Электрон</w:t>
            </w:r>
            <w:r w:rsidR="00231D71">
              <w:rPr>
                <w:rFonts w:eastAsia="Times"/>
                <w:b/>
                <w:color w:val="000000"/>
                <w:sz w:val="22"/>
                <w:szCs w:val="22"/>
                <w:lang w:val="ky-KG"/>
              </w:rPr>
              <w:t>ные</w:t>
            </w:r>
            <w:r w:rsidRPr="00B45770">
              <w:rPr>
                <w:rFonts w:eastAsia="Times"/>
                <w:b/>
                <w:color w:val="000000"/>
                <w:sz w:val="22"/>
                <w:szCs w:val="22"/>
                <w:lang w:val="ky-KG"/>
              </w:rPr>
              <w:t xml:space="preserve"> ресурс</w:t>
            </w:r>
            <w:r w:rsidR="00231D71">
              <w:rPr>
                <w:rFonts w:eastAsia="Times"/>
                <w:b/>
                <w:color w:val="000000"/>
                <w:sz w:val="22"/>
                <w:szCs w:val="22"/>
                <w:lang w:val="ky-KG"/>
              </w:rPr>
              <w:t>ы</w:t>
            </w:r>
          </w:p>
        </w:tc>
        <w:tc>
          <w:tcPr>
            <w:tcW w:w="5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231D71" w:rsidRDefault="00264479" w:rsidP="00264479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y2iqfc"/>
                <w:rFonts w:ascii="Times New Roman" w:eastAsiaTheme="majorEastAsia" w:hAnsi="Times New Roman" w:cs="Times New Roman"/>
                <w:sz w:val="24"/>
                <w:szCs w:val="24"/>
              </w:rPr>
              <w:t>(б</w:t>
            </w:r>
            <w:r w:rsidR="00231D71" w:rsidRPr="00231D71">
              <w:rPr>
                <w:rStyle w:val="y2iqfc"/>
                <w:rFonts w:ascii="Times New Roman" w:eastAsiaTheme="majorEastAsia" w:hAnsi="Times New Roman" w:cs="Times New Roman"/>
                <w:sz w:val="24"/>
                <w:szCs w:val="24"/>
              </w:rPr>
              <w:t>азы данных, анимация, моделирование, профессиональные блоги, веб-сайты, другие эл</w:t>
            </w:r>
            <w:r>
              <w:rPr>
                <w:rStyle w:val="y2iqfc"/>
                <w:rFonts w:ascii="Times New Roman" w:eastAsiaTheme="majorEastAsia" w:hAnsi="Times New Roman" w:cs="Times New Roman"/>
                <w:sz w:val="24"/>
                <w:szCs w:val="24"/>
              </w:rPr>
              <w:t xml:space="preserve">ектронные справочные материалы. </w:t>
            </w:r>
            <w:proofErr w:type="gramStart"/>
            <w:r>
              <w:rPr>
                <w:rStyle w:val="y2iqfc"/>
                <w:rFonts w:ascii="Times New Roman" w:eastAsiaTheme="majorEastAsia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Style w:val="y2iqfc"/>
                <w:rFonts w:ascii="Times New Roman" w:eastAsiaTheme="majorEastAsia" w:hAnsi="Times New Roman" w:cs="Times New Roman"/>
                <w:sz w:val="24"/>
                <w:szCs w:val="24"/>
              </w:rPr>
              <w:t>:</w:t>
            </w:r>
            <w:r w:rsidR="00231D71" w:rsidRPr="00231D71">
              <w:rPr>
                <w:rStyle w:val="y2iqfc"/>
                <w:rFonts w:ascii="Times New Roman" w:eastAsiaTheme="majorEastAsia" w:hAnsi="Times New Roman" w:cs="Times New Roman"/>
                <w:sz w:val="24"/>
                <w:szCs w:val="24"/>
              </w:rPr>
              <w:t xml:space="preserve"> видео, аудио, ссылки-дайджесты)</w:t>
            </w:r>
          </w:p>
        </w:tc>
      </w:tr>
      <w:tr w:rsidR="000A41CD" w:rsidRPr="00B45770" w:rsidTr="006666D8">
        <w:trPr>
          <w:trHeight w:val="866"/>
        </w:trPr>
        <w:tc>
          <w:tcPr>
            <w:tcW w:w="4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B45770" w:rsidRDefault="000A41CD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eastAsia="Times"/>
                <w:b/>
                <w:color w:val="000000"/>
                <w:sz w:val="22"/>
                <w:szCs w:val="22"/>
              </w:rPr>
            </w:pPr>
            <w:r w:rsidRPr="00B45770">
              <w:rPr>
                <w:rFonts w:eastAsia="Times"/>
                <w:b/>
                <w:color w:val="000000"/>
                <w:sz w:val="22"/>
                <w:szCs w:val="22"/>
              </w:rPr>
              <w:t>Электрон</w:t>
            </w:r>
            <w:r w:rsidR="00231D71">
              <w:rPr>
                <w:rFonts w:eastAsia="Times"/>
                <w:b/>
                <w:color w:val="000000"/>
                <w:sz w:val="22"/>
                <w:szCs w:val="22"/>
                <w:lang w:val="ky-KG"/>
              </w:rPr>
              <w:t>ные учебники</w:t>
            </w:r>
          </w:p>
        </w:tc>
        <w:tc>
          <w:tcPr>
            <w:tcW w:w="5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B45770" w:rsidRDefault="00231D71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39"/>
              <w:jc w:val="both"/>
              <w:rPr>
                <w:rFonts w:eastAsia="Times"/>
                <w:i/>
                <w:color w:val="000000"/>
                <w:sz w:val="22"/>
                <w:szCs w:val="22"/>
              </w:rPr>
            </w:pPr>
            <w:r>
              <w:rPr>
                <w:rFonts w:eastAsia="Times"/>
                <w:i/>
                <w:color w:val="000000"/>
                <w:sz w:val="22"/>
                <w:szCs w:val="22"/>
              </w:rPr>
              <w:t>Учебное пособие</w:t>
            </w:r>
            <w:r w:rsidR="000A41CD" w:rsidRPr="00B45770">
              <w:rPr>
                <w:rFonts w:eastAsia="Times"/>
                <w:i/>
                <w:color w:val="000000"/>
                <w:sz w:val="22"/>
                <w:szCs w:val="22"/>
              </w:rPr>
              <w:t xml:space="preserve"> (</w:t>
            </w:r>
            <w:r>
              <w:rPr>
                <w:rFonts w:eastAsia="Times"/>
                <w:i/>
                <w:color w:val="000000"/>
                <w:sz w:val="22"/>
                <w:szCs w:val="22"/>
                <w:lang w:val="ky-KG"/>
              </w:rPr>
              <w:t>ссылка</w:t>
            </w:r>
            <w:r w:rsidR="000A41CD" w:rsidRPr="00B45770">
              <w:rPr>
                <w:rFonts w:eastAsia="Times"/>
                <w:i/>
                <w:color w:val="000000"/>
                <w:sz w:val="22"/>
                <w:szCs w:val="22"/>
              </w:rPr>
              <w:t>)</w:t>
            </w:r>
            <w:r w:rsidR="000A41CD" w:rsidRPr="00B45770">
              <w:rPr>
                <w:rFonts w:eastAsia="Times"/>
                <w:i/>
                <w:color w:val="000000"/>
                <w:sz w:val="22"/>
                <w:szCs w:val="22"/>
                <w:lang w:val="ky-KG"/>
              </w:rPr>
              <w:t xml:space="preserve">; </w:t>
            </w:r>
            <w:r w:rsidR="000A41CD" w:rsidRPr="00B45770">
              <w:rPr>
                <w:rFonts w:eastAsia="Times"/>
                <w:i/>
                <w:color w:val="000000"/>
                <w:sz w:val="22"/>
                <w:szCs w:val="22"/>
              </w:rPr>
              <w:t>Резник С.Д. Преподаватель вуза:  технологии и орга</w:t>
            </w:r>
            <w:r>
              <w:rPr>
                <w:rFonts w:eastAsia="Times"/>
                <w:i/>
                <w:color w:val="000000"/>
                <w:sz w:val="22"/>
                <w:szCs w:val="22"/>
              </w:rPr>
              <w:t>низация деятельности: учебное пособие</w:t>
            </w:r>
            <w:r w:rsidR="000A41CD" w:rsidRPr="00B45770">
              <w:rPr>
                <w:rFonts w:eastAsia="Times"/>
                <w:i/>
                <w:color w:val="000000"/>
                <w:sz w:val="22"/>
                <w:szCs w:val="22"/>
              </w:rPr>
              <w:t xml:space="preserve"> / С.Д.Резник, О.А. Вдовина. –</w:t>
            </w:r>
            <w:proofErr w:type="gramStart"/>
            <w:r w:rsidR="000A41CD" w:rsidRPr="00B45770">
              <w:rPr>
                <w:rFonts w:eastAsia="Times"/>
                <w:i/>
                <w:color w:val="000000"/>
                <w:sz w:val="22"/>
                <w:szCs w:val="22"/>
              </w:rPr>
              <w:t>Пенза:ПГУАС</w:t>
            </w:r>
            <w:proofErr w:type="gramEnd"/>
            <w:r w:rsidR="000A41CD" w:rsidRPr="00B45770">
              <w:rPr>
                <w:rFonts w:eastAsia="Times"/>
                <w:i/>
                <w:color w:val="000000"/>
                <w:sz w:val="22"/>
                <w:szCs w:val="22"/>
              </w:rPr>
              <w:t>,2014.–356</w:t>
            </w:r>
            <w:r w:rsidR="000A41CD" w:rsidRPr="00B45770">
              <w:rPr>
                <w:rFonts w:eastAsia="Times"/>
                <w:i/>
                <w:color w:val="000000"/>
                <w:sz w:val="22"/>
                <w:szCs w:val="22"/>
                <w:lang w:val="ky-KG"/>
              </w:rPr>
              <w:t>б</w:t>
            </w:r>
            <w:r w:rsidR="000A41CD" w:rsidRPr="00B45770">
              <w:rPr>
                <w:rFonts w:eastAsia="Times"/>
                <w:i/>
                <w:color w:val="000000"/>
                <w:sz w:val="22"/>
                <w:szCs w:val="22"/>
              </w:rPr>
              <w:t>.</w:t>
            </w:r>
          </w:p>
        </w:tc>
      </w:tr>
      <w:tr w:rsidR="000A41CD" w:rsidRPr="00B45770" w:rsidTr="006666D8">
        <w:trPr>
          <w:trHeight w:val="429"/>
        </w:trPr>
        <w:tc>
          <w:tcPr>
            <w:tcW w:w="4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B45770" w:rsidRDefault="00231D71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4"/>
              <w:rPr>
                <w:rFonts w:eastAsia="Times"/>
                <w:b/>
                <w:color w:val="000000"/>
                <w:sz w:val="22"/>
                <w:szCs w:val="22"/>
              </w:rPr>
            </w:pPr>
            <w:r>
              <w:rPr>
                <w:rFonts w:eastAsia="Times"/>
                <w:b/>
                <w:color w:val="000000"/>
                <w:sz w:val="22"/>
                <w:szCs w:val="22"/>
                <w:lang w:val="ky-KG"/>
              </w:rPr>
              <w:t>Лабораторные физические</w:t>
            </w:r>
            <w:r w:rsidR="000A41CD" w:rsidRPr="00B45770">
              <w:rPr>
                <w:rFonts w:eastAsia="Times"/>
                <w:b/>
                <w:color w:val="000000"/>
                <w:sz w:val="22"/>
                <w:szCs w:val="22"/>
                <w:lang w:val="ky-KG"/>
              </w:rPr>
              <w:t xml:space="preserve"> </w:t>
            </w:r>
            <w:r w:rsidR="000A41CD" w:rsidRPr="00B45770">
              <w:rPr>
                <w:rFonts w:eastAsia="Times"/>
                <w:b/>
                <w:color w:val="000000"/>
                <w:sz w:val="22"/>
                <w:szCs w:val="22"/>
              </w:rPr>
              <w:t>ресурс</w:t>
            </w:r>
            <w:r>
              <w:rPr>
                <w:rFonts w:eastAsia="Times"/>
                <w:b/>
                <w:color w:val="000000"/>
                <w:sz w:val="22"/>
                <w:szCs w:val="22"/>
                <w:lang w:val="ky-KG"/>
              </w:rPr>
              <w:t>ы</w:t>
            </w:r>
          </w:p>
        </w:tc>
        <w:tc>
          <w:tcPr>
            <w:tcW w:w="5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1D71" w:rsidRPr="00231D71" w:rsidRDefault="00231D71" w:rsidP="00231D71">
            <w:pPr>
              <w:pStyle w:val="HTM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D71">
              <w:rPr>
                <w:rStyle w:val="y2iqfc"/>
                <w:rFonts w:ascii="Times New Roman" w:eastAsiaTheme="majorEastAsia" w:hAnsi="Times New Roman" w:cs="Times New Roman"/>
                <w:i/>
                <w:sz w:val="24"/>
                <w:szCs w:val="24"/>
              </w:rPr>
              <w:t xml:space="preserve">Необходимо перечислить модели и инструменты, которые будут использоваться на </w:t>
            </w:r>
            <w:r w:rsidR="000B36E4">
              <w:rPr>
                <w:rStyle w:val="y2iqfc"/>
                <w:rFonts w:ascii="Times New Roman" w:eastAsiaTheme="majorEastAsia" w:hAnsi="Times New Roman" w:cs="Times New Roman"/>
                <w:i/>
                <w:sz w:val="24"/>
                <w:szCs w:val="24"/>
              </w:rPr>
              <w:t>занятии.</w:t>
            </w:r>
          </w:p>
          <w:p w:rsidR="000A41CD" w:rsidRPr="00B45770" w:rsidRDefault="000A41CD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55"/>
              <w:rPr>
                <w:rFonts w:eastAsia="Times"/>
                <w:i/>
                <w:color w:val="000000"/>
                <w:sz w:val="22"/>
                <w:szCs w:val="22"/>
                <w:highlight w:val="yellow"/>
              </w:rPr>
            </w:pPr>
          </w:p>
        </w:tc>
      </w:tr>
      <w:tr w:rsidR="000A41CD" w:rsidRPr="00B45770" w:rsidTr="006666D8">
        <w:trPr>
          <w:trHeight w:val="215"/>
        </w:trPr>
        <w:tc>
          <w:tcPr>
            <w:tcW w:w="4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231D71" w:rsidRDefault="00231D71" w:rsidP="00231D71">
            <w:pPr>
              <w:pStyle w:val="HTM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D71">
              <w:rPr>
                <w:rStyle w:val="y2iqfc"/>
                <w:rFonts w:ascii="Times New Roman" w:eastAsiaTheme="majorEastAsia" w:hAnsi="Times New Roman" w:cs="Times New Roman"/>
                <w:b/>
                <w:sz w:val="24"/>
                <w:szCs w:val="24"/>
              </w:rPr>
              <w:t>Специальное программное обеспечение</w:t>
            </w:r>
          </w:p>
        </w:tc>
        <w:tc>
          <w:tcPr>
            <w:tcW w:w="5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B45770" w:rsidRDefault="000A41CD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color w:val="000000"/>
                <w:sz w:val="22"/>
                <w:szCs w:val="22"/>
              </w:rPr>
            </w:pPr>
          </w:p>
        </w:tc>
      </w:tr>
      <w:tr w:rsidR="000A41CD" w:rsidRPr="00B45770" w:rsidTr="006666D8">
        <w:trPr>
          <w:trHeight w:val="838"/>
        </w:trPr>
        <w:tc>
          <w:tcPr>
            <w:tcW w:w="4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B45770" w:rsidRDefault="00231D71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7"/>
              <w:rPr>
                <w:rFonts w:eastAsia="Times"/>
                <w:b/>
                <w:color w:val="000000"/>
                <w:sz w:val="22"/>
                <w:szCs w:val="22"/>
              </w:rPr>
            </w:pPr>
            <w:r>
              <w:rPr>
                <w:rFonts w:eastAsia="Times"/>
                <w:b/>
                <w:color w:val="000000"/>
                <w:sz w:val="22"/>
                <w:szCs w:val="22"/>
                <w:lang w:val="ky-KG"/>
              </w:rPr>
              <w:t>Нормативно-правовые акты</w:t>
            </w:r>
          </w:p>
        </w:tc>
        <w:tc>
          <w:tcPr>
            <w:tcW w:w="5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1D71" w:rsidRPr="000B36E4" w:rsidRDefault="000B36E4" w:rsidP="00231D71">
            <w:pPr>
              <w:pStyle w:val="HTM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B36E4">
              <w:rPr>
                <w:rStyle w:val="y2iqfc"/>
                <w:rFonts w:ascii="Times New Roman" w:eastAsiaTheme="majorEastAsia" w:hAnsi="Times New Roman" w:cs="Times New Roman"/>
                <w:i/>
                <w:sz w:val="24"/>
                <w:szCs w:val="24"/>
              </w:rPr>
              <w:t>Название (ссылка, позволяющая студентам</w:t>
            </w:r>
            <w:r w:rsidR="00231D71" w:rsidRPr="000B36E4">
              <w:rPr>
                <w:rStyle w:val="y2iqfc"/>
                <w:rFonts w:ascii="Times New Roman" w:eastAsiaTheme="majorEastAsia" w:hAnsi="Times New Roman" w:cs="Times New Roman"/>
                <w:i/>
                <w:sz w:val="24"/>
                <w:szCs w:val="24"/>
              </w:rPr>
              <w:t xml:space="preserve"> скачать или получить доступ)</w:t>
            </w:r>
          </w:p>
          <w:p w:rsidR="000A41CD" w:rsidRPr="00231D71" w:rsidRDefault="000A41CD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2" w:right="518" w:firstLine="4"/>
              <w:jc w:val="both"/>
              <w:rPr>
                <w:rFonts w:eastAsia="Times"/>
                <w:i/>
                <w:color w:val="000000"/>
                <w:sz w:val="22"/>
                <w:szCs w:val="22"/>
                <w:highlight w:val="yellow"/>
              </w:rPr>
            </w:pPr>
          </w:p>
        </w:tc>
      </w:tr>
      <w:tr w:rsidR="000A41CD" w:rsidRPr="00B45770" w:rsidTr="006666D8">
        <w:trPr>
          <w:trHeight w:val="285"/>
        </w:trPr>
        <w:tc>
          <w:tcPr>
            <w:tcW w:w="4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B45770" w:rsidRDefault="000B36E4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4"/>
              <w:rPr>
                <w:rFonts w:eastAsia="Times"/>
                <w:b/>
                <w:color w:val="000000"/>
                <w:sz w:val="22"/>
                <w:szCs w:val="22"/>
              </w:rPr>
            </w:pPr>
            <w:r>
              <w:rPr>
                <w:rFonts w:eastAsia="Times"/>
                <w:b/>
                <w:color w:val="000000"/>
                <w:sz w:val="22"/>
                <w:szCs w:val="22"/>
                <w:lang w:val="ky-KG"/>
              </w:rPr>
              <w:t>Учебники</w:t>
            </w:r>
            <w:r w:rsidR="000A41CD" w:rsidRPr="00B45770">
              <w:rPr>
                <w:rFonts w:eastAsia="Times"/>
                <w:b/>
                <w:color w:val="000000"/>
                <w:sz w:val="22"/>
                <w:szCs w:val="22"/>
              </w:rPr>
              <w:t xml:space="preserve"> (</w:t>
            </w:r>
            <w:r>
              <w:rPr>
                <w:rFonts w:eastAsia="Times"/>
                <w:b/>
                <w:color w:val="000000"/>
                <w:sz w:val="22"/>
                <w:szCs w:val="22"/>
                <w:lang w:val="ky-KG"/>
              </w:rPr>
              <w:t>библиотека</w:t>
            </w:r>
            <w:r w:rsidR="000A41CD" w:rsidRPr="00B45770">
              <w:rPr>
                <w:rFonts w:eastAsia="Times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5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41CD" w:rsidRPr="00B45770" w:rsidRDefault="000A41CD" w:rsidP="00666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  <w:b/>
                <w:color w:val="000000"/>
                <w:sz w:val="22"/>
                <w:szCs w:val="22"/>
              </w:rPr>
            </w:pPr>
          </w:p>
        </w:tc>
      </w:tr>
    </w:tbl>
    <w:p w:rsidR="00195AEF" w:rsidRDefault="00195AEF"/>
    <w:sectPr w:rsidR="00195AEF" w:rsidSect="00C02F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E2541"/>
    <w:multiLevelType w:val="multilevel"/>
    <w:tmpl w:val="E28E0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5523A7"/>
    <w:multiLevelType w:val="multilevel"/>
    <w:tmpl w:val="CEB0C1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075909"/>
    <w:multiLevelType w:val="multilevel"/>
    <w:tmpl w:val="94224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C16A3E"/>
    <w:multiLevelType w:val="multilevel"/>
    <w:tmpl w:val="4C966C3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1E6734"/>
    <w:multiLevelType w:val="multilevel"/>
    <w:tmpl w:val="26D411B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3B32BE"/>
    <w:multiLevelType w:val="multilevel"/>
    <w:tmpl w:val="A16C4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A81A20"/>
    <w:multiLevelType w:val="multilevel"/>
    <w:tmpl w:val="DFBCA96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CB4BC8"/>
    <w:multiLevelType w:val="multilevel"/>
    <w:tmpl w:val="E1F4F8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BF05D7"/>
    <w:multiLevelType w:val="multilevel"/>
    <w:tmpl w:val="67B035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6415CD8"/>
    <w:multiLevelType w:val="multilevel"/>
    <w:tmpl w:val="3E6400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70512F"/>
    <w:multiLevelType w:val="multilevel"/>
    <w:tmpl w:val="7A127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B2E5561"/>
    <w:multiLevelType w:val="multilevel"/>
    <w:tmpl w:val="69DE095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064670"/>
    <w:multiLevelType w:val="multilevel"/>
    <w:tmpl w:val="ECE22D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5C48AC"/>
    <w:multiLevelType w:val="multilevel"/>
    <w:tmpl w:val="6D6E9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37576EF"/>
    <w:multiLevelType w:val="multilevel"/>
    <w:tmpl w:val="195E8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4BF67CC"/>
    <w:multiLevelType w:val="multilevel"/>
    <w:tmpl w:val="9EA6C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A6A517F"/>
    <w:multiLevelType w:val="multilevel"/>
    <w:tmpl w:val="9460B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B5E6A16"/>
    <w:multiLevelType w:val="multilevel"/>
    <w:tmpl w:val="47F03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EF40D26"/>
    <w:multiLevelType w:val="multilevel"/>
    <w:tmpl w:val="482E5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0672C4C"/>
    <w:multiLevelType w:val="multilevel"/>
    <w:tmpl w:val="2D1C0EB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F70DB8"/>
    <w:multiLevelType w:val="multilevel"/>
    <w:tmpl w:val="E6FE4B0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1C6D30"/>
    <w:multiLevelType w:val="multilevel"/>
    <w:tmpl w:val="B3A8B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C4566DA"/>
    <w:multiLevelType w:val="multilevel"/>
    <w:tmpl w:val="292CD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1D957C7"/>
    <w:multiLevelType w:val="multilevel"/>
    <w:tmpl w:val="8A567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42D36D3"/>
    <w:multiLevelType w:val="multilevel"/>
    <w:tmpl w:val="DFFEA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7320894"/>
    <w:multiLevelType w:val="multilevel"/>
    <w:tmpl w:val="8AD6A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B4D1228"/>
    <w:multiLevelType w:val="multilevel"/>
    <w:tmpl w:val="687A6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EDC13C0"/>
    <w:multiLevelType w:val="multilevel"/>
    <w:tmpl w:val="A1CA47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1"/>
  </w:num>
  <w:num w:numId="3">
    <w:abstractNumId w:val="1"/>
  </w:num>
  <w:num w:numId="4">
    <w:abstractNumId w:val="23"/>
  </w:num>
  <w:num w:numId="5">
    <w:abstractNumId w:val="12"/>
  </w:num>
  <w:num w:numId="6">
    <w:abstractNumId w:val="17"/>
  </w:num>
  <w:num w:numId="7">
    <w:abstractNumId w:val="6"/>
  </w:num>
  <w:num w:numId="8">
    <w:abstractNumId w:val="5"/>
  </w:num>
  <w:num w:numId="9">
    <w:abstractNumId w:val="4"/>
  </w:num>
  <w:num w:numId="10">
    <w:abstractNumId w:val="13"/>
  </w:num>
  <w:num w:numId="11">
    <w:abstractNumId w:val="9"/>
  </w:num>
  <w:num w:numId="12">
    <w:abstractNumId w:val="15"/>
  </w:num>
  <w:num w:numId="13">
    <w:abstractNumId w:val="19"/>
  </w:num>
  <w:num w:numId="14">
    <w:abstractNumId w:val="16"/>
  </w:num>
  <w:num w:numId="15">
    <w:abstractNumId w:val="18"/>
  </w:num>
  <w:num w:numId="16">
    <w:abstractNumId w:val="10"/>
  </w:num>
  <w:num w:numId="17">
    <w:abstractNumId w:val="8"/>
  </w:num>
  <w:num w:numId="18">
    <w:abstractNumId w:val="14"/>
  </w:num>
  <w:num w:numId="19">
    <w:abstractNumId w:val="7"/>
  </w:num>
  <w:num w:numId="20">
    <w:abstractNumId w:val="25"/>
  </w:num>
  <w:num w:numId="21">
    <w:abstractNumId w:val="27"/>
  </w:num>
  <w:num w:numId="22">
    <w:abstractNumId w:val="0"/>
  </w:num>
  <w:num w:numId="23">
    <w:abstractNumId w:val="11"/>
  </w:num>
  <w:num w:numId="24">
    <w:abstractNumId w:val="26"/>
  </w:num>
  <w:num w:numId="25">
    <w:abstractNumId w:val="3"/>
  </w:num>
  <w:num w:numId="26">
    <w:abstractNumId w:val="24"/>
  </w:num>
  <w:num w:numId="27">
    <w:abstractNumId w:val="20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1CD"/>
    <w:rsid w:val="000A41CD"/>
    <w:rsid w:val="000B36E4"/>
    <w:rsid w:val="000D128D"/>
    <w:rsid w:val="001819F0"/>
    <w:rsid w:val="00195AEF"/>
    <w:rsid w:val="00231D71"/>
    <w:rsid w:val="00264479"/>
    <w:rsid w:val="00325D9D"/>
    <w:rsid w:val="00354578"/>
    <w:rsid w:val="003C363E"/>
    <w:rsid w:val="003D58F2"/>
    <w:rsid w:val="0042480B"/>
    <w:rsid w:val="00723FBA"/>
    <w:rsid w:val="007569D0"/>
    <w:rsid w:val="00792BD7"/>
    <w:rsid w:val="007C788A"/>
    <w:rsid w:val="00930EE6"/>
    <w:rsid w:val="00A870DA"/>
    <w:rsid w:val="00A92C0C"/>
    <w:rsid w:val="00AF0B2D"/>
    <w:rsid w:val="00C02F93"/>
    <w:rsid w:val="00C24A64"/>
    <w:rsid w:val="00C30630"/>
    <w:rsid w:val="00D92E60"/>
    <w:rsid w:val="00F24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02B4B-E940-41FC-9A03-BD58B7C27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1C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A41C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A41C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6">
    <w:name w:val="heading 6"/>
    <w:basedOn w:val="a"/>
    <w:next w:val="a"/>
    <w:link w:val="60"/>
    <w:uiPriority w:val="9"/>
    <w:unhideWhenUsed/>
    <w:qFormat/>
    <w:rsid w:val="000A41C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0A41C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A41CD"/>
    <w:rPr>
      <w:rFonts w:asciiTheme="majorHAnsi" w:eastAsiaTheme="majorEastAsia" w:hAnsiTheme="majorHAnsi" w:cstheme="majorBidi"/>
      <w:b/>
      <w:bCs/>
      <w:color w:val="5B9BD5" w:themeColor="accent1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A41CD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0A41CD"/>
    <w:rPr>
      <w:rFonts w:asciiTheme="majorHAnsi" w:eastAsiaTheme="majorEastAsia" w:hAnsiTheme="majorHAnsi" w:cstheme="majorBidi"/>
      <w:i/>
      <w:iCs/>
      <w:color w:val="1F4D78" w:themeColor="accent1" w:themeShade="7F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0A41CD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  <w:lang w:eastAsia="ru-RU"/>
    </w:rPr>
  </w:style>
  <w:style w:type="table" w:customStyle="1" w:styleId="2">
    <w:name w:val="Сетка таблицы2"/>
    <w:basedOn w:val="a1"/>
    <w:next w:val="a3"/>
    <w:uiPriority w:val="39"/>
    <w:rsid w:val="000A41CD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0A41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0A41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A41C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A41CD"/>
  </w:style>
  <w:style w:type="paragraph" w:styleId="a4">
    <w:name w:val="List"/>
    <w:basedOn w:val="a"/>
    <w:uiPriority w:val="99"/>
    <w:unhideWhenUsed/>
    <w:rsid w:val="000A41CD"/>
    <w:pPr>
      <w:ind w:left="283" w:hanging="283"/>
      <w:contextualSpacing/>
    </w:pPr>
  </w:style>
  <w:style w:type="paragraph" w:styleId="a5">
    <w:name w:val="Body Text"/>
    <w:basedOn w:val="a"/>
    <w:link w:val="a6"/>
    <w:uiPriority w:val="99"/>
    <w:unhideWhenUsed/>
    <w:rsid w:val="000A41CD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0A41C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Strong"/>
    <w:basedOn w:val="a0"/>
    <w:uiPriority w:val="22"/>
    <w:qFormat/>
    <w:rsid w:val="00F2464D"/>
    <w:rPr>
      <w:b/>
      <w:bCs/>
    </w:rPr>
  </w:style>
  <w:style w:type="character" w:customStyle="1" w:styleId="whitespace-nowrap">
    <w:name w:val="whitespace-nowrap"/>
    <w:basedOn w:val="a0"/>
    <w:rsid w:val="00F24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7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9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42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3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68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2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8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2024-11-04T10:01:00Z</dcterms:created>
  <dcterms:modified xsi:type="dcterms:W3CDTF">2024-11-04T10:01:00Z</dcterms:modified>
</cp:coreProperties>
</file>